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9A" w:rsidRPr="00386CF0" w:rsidRDefault="00FE019A" w:rsidP="00FE019A">
      <w:pPr>
        <w:spacing w:after="0" w:line="240" w:lineRule="auto"/>
        <w:jc w:val="right"/>
        <w:rPr>
          <w:rFonts w:ascii="Times New Roman" w:hAnsi="Times New Roman"/>
          <w:b/>
          <w:sz w:val="27"/>
        </w:rPr>
      </w:pPr>
    </w:p>
    <w:p w:rsidR="00FE019A" w:rsidRDefault="00FE019A" w:rsidP="00FE019A">
      <w:pPr>
        <w:jc w:val="center"/>
        <w:rPr>
          <w:rFonts w:ascii="Times New Roman" w:hAnsi="Times New Roman"/>
          <w:b/>
          <w:color w:val="000000"/>
          <w:sz w:val="32"/>
          <w:szCs w:val="32"/>
        </w:rPr>
      </w:pPr>
    </w:p>
    <w:p w:rsidR="00FE019A" w:rsidRPr="001856DB" w:rsidRDefault="00FE019A" w:rsidP="00FE019A">
      <w:pPr>
        <w:jc w:val="center"/>
        <w:rPr>
          <w:rFonts w:ascii="Times New Roman" w:hAnsi="Times New Roman"/>
          <w:b/>
          <w:color w:val="000000"/>
          <w:sz w:val="32"/>
          <w:szCs w:val="32"/>
        </w:rPr>
      </w:pPr>
      <w:r>
        <w:rPr>
          <w:rFonts w:ascii="Times New Roman" w:hAnsi="Times New Roman"/>
          <w:noProof/>
          <w:color w:val="000000"/>
          <w:spacing w:val="20"/>
          <w:sz w:val="32"/>
          <w:szCs w:val="32"/>
        </w:rPr>
        <w:drawing>
          <wp:inline distT="0" distB="0" distL="0" distR="0">
            <wp:extent cx="627380" cy="79756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27380" cy="797560"/>
                    </a:xfrm>
                    <a:prstGeom prst="rect">
                      <a:avLst/>
                    </a:prstGeom>
                    <a:solidFill>
                      <a:srgbClr val="FFFFFF"/>
                    </a:solidFill>
                    <a:ln w="9525">
                      <a:noFill/>
                      <a:miter lim="800000"/>
                      <a:headEnd/>
                      <a:tailEnd/>
                    </a:ln>
                  </pic:spPr>
                </pic:pic>
              </a:graphicData>
            </a:graphic>
          </wp:inline>
        </w:drawing>
      </w:r>
    </w:p>
    <w:p w:rsidR="00FE019A" w:rsidRPr="00F74092" w:rsidRDefault="00FE019A" w:rsidP="00FE019A">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СОВЕТ ДЕПУТАТОВ</w:t>
      </w:r>
    </w:p>
    <w:p w:rsidR="00FE019A" w:rsidRPr="00F74092" w:rsidRDefault="00FE019A" w:rsidP="00FE019A">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КАЗАЧКИНСКОГО МУНИЦИПАЛЬНОГО ОБРАЗОВАНИЯ </w:t>
      </w:r>
    </w:p>
    <w:p w:rsidR="00FE019A" w:rsidRPr="00F74092" w:rsidRDefault="00FE019A" w:rsidP="00FE019A">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КАЛИНИНСКОГО МУНИЦИПАЛЬНОГО РАЙОНА </w:t>
      </w:r>
    </w:p>
    <w:p w:rsidR="00FE019A" w:rsidRPr="00F74092" w:rsidRDefault="00FE019A" w:rsidP="00FE019A">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САРАТОВСКОЙ ОБЛАСТИ</w:t>
      </w:r>
    </w:p>
    <w:p w:rsidR="00FE019A" w:rsidRPr="00F74092" w:rsidRDefault="00FE019A" w:rsidP="00FE019A">
      <w:pPr>
        <w:tabs>
          <w:tab w:val="left" w:pos="708"/>
          <w:tab w:val="center" w:pos="4153"/>
          <w:tab w:val="right" w:pos="8306"/>
        </w:tabs>
        <w:spacing w:after="0" w:line="252" w:lineRule="auto"/>
        <w:jc w:val="center"/>
        <w:rPr>
          <w:rFonts w:ascii="Times New Roman" w:eastAsia="Times New Roman" w:hAnsi="Times New Roman" w:cs="Times New Roman"/>
          <w:b/>
          <w:sz w:val="20"/>
          <w:szCs w:val="20"/>
        </w:rPr>
      </w:pPr>
      <w:r w:rsidRPr="00F74092">
        <w:rPr>
          <w:rFonts w:ascii="Times New Roman" w:eastAsia="Times New Roman" w:hAnsi="Times New Roman" w:cs="Times New Roman"/>
          <w:b/>
          <w:sz w:val="20"/>
          <w:szCs w:val="20"/>
        </w:rPr>
        <w:t>(четвертого  созыва)</w:t>
      </w:r>
    </w:p>
    <w:p w:rsidR="00FE019A" w:rsidRPr="001856DB" w:rsidRDefault="00FE019A" w:rsidP="00FE019A">
      <w:pPr>
        <w:spacing w:after="0"/>
        <w:jc w:val="center"/>
        <w:rPr>
          <w:rFonts w:ascii="Times New Roman" w:hAnsi="Times New Roman"/>
          <w:b/>
          <w:color w:val="000000"/>
          <w:sz w:val="28"/>
          <w:szCs w:val="28"/>
        </w:rPr>
      </w:pPr>
    </w:p>
    <w:p w:rsidR="00FE019A" w:rsidRPr="001856DB" w:rsidRDefault="00FE019A" w:rsidP="00FE019A">
      <w:pPr>
        <w:spacing w:after="0" w:line="240" w:lineRule="auto"/>
        <w:jc w:val="center"/>
        <w:rPr>
          <w:rFonts w:ascii="Times New Roman" w:hAnsi="Times New Roman"/>
          <w:b/>
          <w:color w:val="000000"/>
          <w:sz w:val="28"/>
          <w:szCs w:val="28"/>
        </w:rPr>
      </w:pPr>
      <w:r w:rsidRPr="001856DB">
        <w:rPr>
          <w:rFonts w:ascii="Times New Roman" w:hAnsi="Times New Roman"/>
          <w:b/>
          <w:color w:val="000000"/>
          <w:sz w:val="28"/>
          <w:szCs w:val="28"/>
        </w:rPr>
        <w:t>РЕШЕНИЕ</w:t>
      </w:r>
    </w:p>
    <w:p w:rsidR="00FE019A" w:rsidRPr="001856DB" w:rsidRDefault="00FE019A" w:rsidP="00FE019A">
      <w:pPr>
        <w:spacing w:after="0" w:line="240" w:lineRule="auto"/>
        <w:jc w:val="center"/>
        <w:rPr>
          <w:rFonts w:ascii="Times New Roman" w:hAnsi="Times New Roman"/>
          <w:b/>
          <w:color w:val="000000"/>
          <w:sz w:val="28"/>
          <w:szCs w:val="28"/>
        </w:rPr>
      </w:pPr>
    </w:p>
    <w:p w:rsidR="00FE019A" w:rsidRPr="00BE46BC" w:rsidRDefault="00FE019A" w:rsidP="00FE019A">
      <w:pPr>
        <w:spacing w:after="0" w:line="240" w:lineRule="auto"/>
        <w:jc w:val="center"/>
        <w:rPr>
          <w:rFonts w:ascii="Times New Roman" w:hAnsi="Times New Roman"/>
          <w:b/>
          <w:color w:val="000000"/>
          <w:sz w:val="28"/>
          <w:szCs w:val="28"/>
        </w:rPr>
      </w:pPr>
      <w:r w:rsidRPr="00BE46BC">
        <w:rPr>
          <w:rFonts w:ascii="Times New Roman" w:hAnsi="Times New Roman"/>
          <w:b/>
          <w:color w:val="000000"/>
          <w:sz w:val="28"/>
          <w:szCs w:val="28"/>
        </w:rPr>
        <w:t>от 2</w:t>
      </w:r>
      <w:r w:rsidR="00AA580C" w:rsidRPr="00BE46BC">
        <w:rPr>
          <w:rFonts w:ascii="Times New Roman" w:hAnsi="Times New Roman"/>
          <w:b/>
          <w:color w:val="000000"/>
          <w:sz w:val="28"/>
          <w:szCs w:val="28"/>
        </w:rPr>
        <w:t xml:space="preserve">6 </w:t>
      </w:r>
      <w:r w:rsidRPr="00BE46BC">
        <w:rPr>
          <w:rFonts w:ascii="Times New Roman" w:hAnsi="Times New Roman"/>
          <w:b/>
          <w:color w:val="000000"/>
          <w:sz w:val="28"/>
          <w:szCs w:val="28"/>
        </w:rPr>
        <w:t>апреля 2023 года</w:t>
      </w:r>
      <w:r w:rsidR="00BE46BC" w:rsidRPr="00BE46BC">
        <w:rPr>
          <w:rFonts w:ascii="Times New Roman" w:hAnsi="Times New Roman"/>
          <w:b/>
          <w:color w:val="000000"/>
          <w:sz w:val="28"/>
          <w:szCs w:val="28"/>
        </w:rPr>
        <w:t xml:space="preserve">                                                 </w:t>
      </w:r>
      <w:r w:rsidRPr="00BE46BC">
        <w:rPr>
          <w:rFonts w:ascii="Times New Roman" w:hAnsi="Times New Roman"/>
          <w:b/>
          <w:color w:val="000000"/>
          <w:sz w:val="28"/>
          <w:szCs w:val="28"/>
        </w:rPr>
        <w:t xml:space="preserve">  № </w:t>
      </w:r>
      <w:r w:rsidR="00AA580C" w:rsidRPr="00BE46BC">
        <w:rPr>
          <w:rFonts w:ascii="Times New Roman" w:hAnsi="Times New Roman"/>
          <w:b/>
          <w:color w:val="000000"/>
          <w:sz w:val="28"/>
          <w:szCs w:val="28"/>
        </w:rPr>
        <w:t>07-417</w:t>
      </w:r>
    </w:p>
    <w:p w:rsidR="00FE019A" w:rsidRPr="001856DB" w:rsidRDefault="00FE019A" w:rsidP="00FE019A">
      <w:pPr>
        <w:pStyle w:val="2"/>
        <w:keepNext w:val="0"/>
        <w:widowControl w:val="0"/>
        <w:numPr>
          <w:ilvl w:val="1"/>
          <w:numId w:val="1"/>
        </w:numPr>
        <w:tabs>
          <w:tab w:val="left" w:pos="142"/>
          <w:tab w:val="left" w:pos="8550"/>
        </w:tabs>
        <w:ind w:right="4533"/>
        <w:rPr>
          <w:b/>
          <w:bCs/>
          <w:color w:val="000000"/>
          <w:szCs w:val="28"/>
        </w:rPr>
      </w:pPr>
    </w:p>
    <w:p w:rsidR="00FE019A" w:rsidRPr="00FB7FFC" w:rsidRDefault="00FE019A" w:rsidP="00FE019A">
      <w:pPr>
        <w:spacing w:after="0" w:line="240" w:lineRule="auto"/>
        <w:rPr>
          <w:rFonts w:ascii="Times New Roman" w:hAnsi="Times New Roman"/>
          <w:b/>
          <w:sz w:val="27"/>
          <w:szCs w:val="28"/>
        </w:rPr>
      </w:pPr>
      <w:r w:rsidRPr="00FB7FFC">
        <w:rPr>
          <w:rFonts w:ascii="Times New Roman" w:hAnsi="Times New Roman"/>
          <w:b/>
          <w:sz w:val="27"/>
          <w:szCs w:val="28"/>
        </w:rPr>
        <w:t xml:space="preserve">О внесении изменений и дополнений в Устав </w:t>
      </w:r>
      <w:r>
        <w:rPr>
          <w:rFonts w:ascii="Times New Roman" w:hAnsi="Times New Roman"/>
          <w:b/>
          <w:sz w:val="27"/>
          <w:szCs w:val="28"/>
        </w:rPr>
        <w:t xml:space="preserve">Казачкинского </w:t>
      </w:r>
    </w:p>
    <w:p w:rsidR="00FE019A" w:rsidRPr="00FB7FFC" w:rsidRDefault="00FE019A" w:rsidP="00FE019A">
      <w:pPr>
        <w:spacing w:after="0" w:line="240" w:lineRule="auto"/>
        <w:rPr>
          <w:rFonts w:ascii="Times New Roman" w:hAnsi="Times New Roman"/>
          <w:b/>
          <w:sz w:val="27"/>
          <w:szCs w:val="28"/>
        </w:rPr>
      </w:pPr>
      <w:r w:rsidRPr="00FB7FFC">
        <w:rPr>
          <w:rFonts w:ascii="Times New Roman" w:hAnsi="Times New Roman"/>
          <w:b/>
          <w:sz w:val="27"/>
          <w:szCs w:val="28"/>
        </w:rPr>
        <w:t>муниципального образования Калининского муниципального</w:t>
      </w:r>
    </w:p>
    <w:p w:rsidR="00FE019A" w:rsidRPr="00FB7FFC" w:rsidRDefault="00FE019A" w:rsidP="00FE019A">
      <w:pPr>
        <w:spacing w:after="0" w:line="240" w:lineRule="auto"/>
        <w:rPr>
          <w:rFonts w:ascii="Times New Roman" w:hAnsi="Times New Roman"/>
          <w:b/>
          <w:sz w:val="27"/>
          <w:szCs w:val="28"/>
        </w:rPr>
      </w:pPr>
      <w:r w:rsidRPr="00FB7FFC">
        <w:rPr>
          <w:rFonts w:ascii="Times New Roman" w:hAnsi="Times New Roman"/>
          <w:b/>
          <w:sz w:val="27"/>
          <w:szCs w:val="28"/>
        </w:rPr>
        <w:t>района Саратовской области</w:t>
      </w:r>
    </w:p>
    <w:p w:rsidR="00FE019A" w:rsidRPr="00FB7FFC" w:rsidRDefault="00FE019A" w:rsidP="00FE019A">
      <w:pPr>
        <w:spacing w:after="0" w:line="240" w:lineRule="auto"/>
        <w:rPr>
          <w:rFonts w:ascii="Times New Roman" w:hAnsi="Times New Roman"/>
          <w:color w:val="000000"/>
          <w:sz w:val="27"/>
          <w:szCs w:val="28"/>
          <w:lang w:eastAsia="ar-SA"/>
        </w:rPr>
      </w:pPr>
    </w:p>
    <w:p w:rsidR="00FE019A" w:rsidRPr="00FB7FFC" w:rsidRDefault="00FE019A" w:rsidP="00FE019A">
      <w:pPr>
        <w:spacing w:after="0" w:line="240" w:lineRule="auto"/>
        <w:ind w:firstLine="709"/>
        <w:jc w:val="both"/>
        <w:rPr>
          <w:rFonts w:ascii="Times New Roman" w:hAnsi="Times New Roman"/>
          <w:b/>
          <w:color w:val="000000"/>
          <w:sz w:val="27"/>
          <w:szCs w:val="28"/>
        </w:rPr>
      </w:pPr>
      <w:proofErr w:type="gramStart"/>
      <w:r w:rsidRPr="00FB7FFC">
        <w:rPr>
          <w:rFonts w:ascii="Times New Roman" w:hAnsi="Times New Roman"/>
          <w:sz w:val="27"/>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sidRPr="00FB7FFC">
        <w:rPr>
          <w:rFonts w:ascii="Times New Roman" w:hAnsi="Times New Roman"/>
          <w:sz w:val="27"/>
          <w:szCs w:val="28"/>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 Устава </w:t>
      </w:r>
      <w:r>
        <w:rPr>
          <w:rFonts w:ascii="Times New Roman" w:hAnsi="Times New Roman"/>
          <w:sz w:val="27"/>
          <w:szCs w:val="28"/>
        </w:rPr>
        <w:t xml:space="preserve">Казачкинского </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 Совет депутатов </w:t>
      </w:r>
      <w:r>
        <w:rPr>
          <w:rFonts w:ascii="Times New Roman" w:hAnsi="Times New Roman"/>
          <w:sz w:val="27"/>
          <w:szCs w:val="28"/>
        </w:rPr>
        <w:t xml:space="preserve">Казачкинского </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 </w:t>
      </w:r>
      <w:r>
        <w:rPr>
          <w:rFonts w:ascii="Times New Roman" w:hAnsi="Times New Roman"/>
          <w:sz w:val="27"/>
          <w:szCs w:val="28"/>
        </w:rPr>
        <w:t xml:space="preserve"> </w:t>
      </w:r>
      <w:r w:rsidRPr="00FB7FFC">
        <w:rPr>
          <w:rFonts w:ascii="Times New Roman" w:hAnsi="Times New Roman"/>
          <w:b/>
          <w:color w:val="000000"/>
          <w:sz w:val="27"/>
          <w:szCs w:val="28"/>
        </w:rPr>
        <w:t>РЕШИЛ:</w:t>
      </w:r>
    </w:p>
    <w:p w:rsidR="00FE019A" w:rsidRPr="00FB7FFC" w:rsidRDefault="00FE019A" w:rsidP="00FE019A">
      <w:pPr>
        <w:pStyle w:val="a3"/>
        <w:jc w:val="both"/>
        <w:rPr>
          <w:rFonts w:ascii="Times New Roman" w:hAnsi="Times New Roman"/>
          <w:b/>
          <w:color w:val="000000"/>
          <w:sz w:val="27"/>
          <w:szCs w:val="28"/>
        </w:rPr>
      </w:pPr>
    </w:p>
    <w:p w:rsidR="00FE019A" w:rsidRPr="00FB7FFC" w:rsidRDefault="00FE019A" w:rsidP="00FE019A">
      <w:pPr>
        <w:pStyle w:val="a3"/>
        <w:ind w:firstLine="567"/>
        <w:jc w:val="both"/>
        <w:rPr>
          <w:rFonts w:ascii="Times New Roman" w:hAnsi="Times New Roman"/>
          <w:color w:val="000000"/>
          <w:sz w:val="27"/>
          <w:szCs w:val="28"/>
        </w:rPr>
      </w:pPr>
      <w:r w:rsidRPr="00FB7FFC">
        <w:rPr>
          <w:rFonts w:ascii="Times New Roman" w:hAnsi="Times New Roman"/>
          <w:color w:val="000000"/>
          <w:sz w:val="27"/>
          <w:szCs w:val="28"/>
        </w:rPr>
        <w:t xml:space="preserve">1. Внести в Устав </w:t>
      </w:r>
      <w:r>
        <w:rPr>
          <w:rFonts w:ascii="Times New Roman" w:hAnsi="Times New Roman"/>
          <w:color w:val="000000"/>
          <w:sz w:val="27"/>
          <w:szCs w:val="28"/>
        </w:rPr>
        <w:t xml:space="preserve">Казачкинского </w:t>
      </w:r>
      <w:r w:rsidRPr="00FB7FFC">
        <w:rPr>
          <w:rFonts w:ascii="Times New Roman" w:hAnsi="Times New Roman"/>
          <w:color w:val="000000"/>
          <w:sz w:val="27"/>
          <w:szCs w:val="28"/>
        </w:rPr>
        <w:t xml:space="preserve"> муниципального образования Калининского муниципального района Саратовской области, утвержденный решением № 03-19 от 17.10.2013 г., с последующими изменениями и дополнениями, следующие изменения и дополнения: </w:t>
      </w:r>
    </w:p>
    <w:p w:rsidR="00FE019A" w:rsidRPr="00FB7FFC" w:rsidRDefault="00FE019A" w:rsidP="00FE019A">
      <w:pPr>
        <w:pStyle w:val="a3"/>
        <w:ind w:firstLine="567"/>
        <w:jc w:val="both"/>
        <w:rPr>
          <w:rFonts w:ascii="Times New Roman" w:hAnsi="Times New Roman"/>
          <w:color w:val="000000"/>
          <w:sz w:val="27"/>
          <w:szCs w:val="28"/>
        </w:rPr>
      </w:pPr>
    </w:p>
    <w:p w:rsidR="00FE019A" w:rsidRPr="00FB7FFC" w:rsidRDefault="00FE019A" w:rsidP="00FE019A">
      <w:pPr>
        <w:numPr>
          <w:ilvl w:val="1"/>
          <w:numId w:val="2"/>
        </w:numPr>
        <w:spacing w:after="0" w:line="240" w:lineRule="auto"/>
        <w:ind w:left="0" w:firstLine="567"/>
        <w:jc w:val="both"/>
        <w:rPr>
          <w:rFonts w:ascii="Times New Roman" w:hAnsi="Times New Roman"/>
          <w:sz w:val="27"/>
          <w:szCs w:val="28"/>
        </w:rPr>
      </w:pPr>
      <w:bookmarkStart w:id="0" w:name="sub_26114"/>
      <w:r w:rsidRPr="00FB7FFC">
        <w:rPr>
          <w:rFonts w:ascii="Times New Roman" w:hAnsi="Times New Roman"/>
          <w:sz w:val="27"/>
          <w:szCs w:val="28"/>
        </w:rPr>
        <w:t>Пункты 4, 8, 9, 11, 16, 20, 22, 23 части 1 статьи 3 Устава признать утратившими силу;</w:t>
      </w:r>
    </w:p>
    <w:p w:rsidR="00FE019A" w:rsidRPr="00FB7FFC" w:rsidRDefault="00FE019A" w:rsidP="00FE019A">
      <w:pPr>
        <w:numPr>
          <w:ilvl w:val="1"/>
          <w:numId w:val="2"/>
        </w:numPr>
        <w:spacing w:after="0" w:line="240" w:lineRule="auto"/>
        <w:ind w:left="0" w:firstLine="567"/>
        <w:jc w:val="both"/>
        <w:rPr>
          <w:rFonts w:ascii="Times New Roman" w:hAnsi="Times New Roman"/>
          <w:sz w:val="27"/>
          <w:szCs w:val="28"/>
        </w:rPr>
      </w:pPr>
      <w:r w:rsidRPr="00FB7FFC">
        <w:rPr>
          <w:rFonts w:ascii="Times New Roman" w:hAnsi="Times New Roman"/>
          <w:sz w:val="27"/>
          <w:szCs w:val="28"/>
        </w:rPr>
        <w:t>Часть 1 статьи 3 Устава дополнить абзацами следующего содержания:</w:t>
      </w:r>
      <w:r w:rsidRPr="00FB7FFC">
        <w:rPr>
          <w:rFonts w:ascii="Times New Roman" w:hAnsi="Times New Roman"/>
          <w:b/>
          <w:sz w:val="27"/>
          <w:szCs w:val="28"/>
        </w:rPr>
        <w:t xml:space="preserve"> </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Pr>
          <w:rFonts w:ascii="Times New Roman" w:hAnsi="Times New Roman"/>
          <w:sz w:val="27"/>
          <w:szCs w:val="28"/>
        </w:rPr>
        <w:t xml:space="preserve">Казачкинского </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w:t>
      </w:r>
      <w:r w:rsidRPr="00FB7FFC">
        <w:rPr>
          <w:rFonts w:ascii="Times New Roman" w:hAnsi="Times New Roman"/>
          <w:i/>
          <w:sz w:val="27"/>
          <w:szCs w:val="28"/>
        </w:rPr>
        <w:t xml:space="preserve"> </w:t>
      </w:r>
      <w:r w:rsidRPr="00FB7FFC">
        <w:rPr>
          <w:rFonts w:ascii="Times New Roman" w:hAnsi="Times New Roman"/>
          <w:sz w:val="27"/>
          <w:szCs w:val="28"/>
        </w:rPr>
        <w:t xml:space="preserve">относятся: </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lastRenderedPageBreak/>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5) организация ритуальных услуг и содержание мест захоронения; </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7) осуществление мер по противодействию коррупции в границах поселения; </w:t>
      </w:r>
    </w:p>
    <w:p w:rsidR="00FE019A" w:rsidRPr="00FB7FFC" w:rsidRDefault="00FE019A" w:rsidP="00FE019A">
      <w:pPr>
        <w:spacing w:after="0" w:line="240" w:lineRule="auto"/>
        <w:ind w:firstLine="539"/>
        <w:jc w:val="both"/>
        <w:rPr>
          <w:rFonts w:ascii="Times New Roman" w:hAnsi="Times New Roman"/>
          <w:sz w:val="27"/>
          <w:szCs w:val="28"/>
        </w:rPr>
      </w:pPr>
      <w:proofErr w:type="gramStart"/>
      <w:r w:rsidRPr="00FB7FFC">
        <w:rPr>
          <w:rFonts w:ascii="Times New Roman" w:hAnsi="Times New Roman"/>
          <w:sz w:val="27"/>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FB7FFC">
        <w:rPr>
          <w:rFonts w:ascii="Times New Roman" w:hAnsi="Times New Roman"/>
          <w:sz w:val="27"/>
          <w:szCs w:val="28"/>
        </w:rPr>
        <w:t xml:space="preserve"> деятельности в соответствии с законодательством Российской Федерации». </w:t>
      </w:r>
    </w:p>
    <w:p w:rsidR="00FE019A" w:rsidRDefault="00FE019A" w:rsidP="00FE019A">
      <w:pPr>
        <w:spacing w:after="0" w:line="240" w:lineRule="auto"/>
        <w:ind w:firstLine="567"/>
        <w:jc w:val="both"/>
        <w:rPr>
          <w:rFonts w:ascii="Times New Roman" w:hAnsi="Times New Roman"/>
          <w:sz w:val="27"/>
          <w:szCs w:val="28"/>
        </w:rPr>
      </w:pPr>
      <w:r w:rsidRPr="00FE019A">
        <w:rPr>
          <w:rFonts w:ascii="Times New Roman" w:hAnsi="Times New Roman"/>
          <w:b/>
          <w:sz w:val="27"/>
          <w:szCs w:val="28"/>
        </w:rPr>
        <w:t>1.3.</w:t>
      </w:r>
      <w:r w:rsidRPr="00FB7FFC">
        <w:rPr>
          <w:rFonts w:ascii="Times New Roman" w:hAnsi="Times New Roman"/>
          <w:sz w:val="27"/>
          <w:szCs w:val="28"/>
        </w:rPr>
        <w:t xml:space="preserve"> В статье 8 слова «избирательная комиссия муниципального образования»</w:t>
      </w:r>
      <w:r>
        <w:rPr>
          <w:rFonts w:ascii="Times New Roman" w:hAnsi="Times New Roman"/>
          <w:sz w:val="27"/>
          <w:szCs w:val="28"/>
        </w:rPr>
        <w:t>,</w:t>
      </w:r>
      <w:r w:rsidRPr="00171852">
        <w:rPr>
          <w:rFonts w:ascii="Times New Roman" w:hAnsi="Times New Roman"/>
          <w:sz w:val="27"/>
          <w:szCs w:val="28"/>
        </w:rPr>
        <w:t xml:space="preserve"> </w:t>
      </w:r>
      <w:r>
        <w:rPr>
          <w:rFonts w:ascii="Times New Roman" w:hAnsi="Times New Roman"/>
          <w:sz w:val="27"/>
          <w:szCs w:val="28"/>
        </w:rPr>
        <w:t>«избирательная комиссия»</w:t>
      </w:r>
      <w:r w:rsidRPr="00FB7FFC">
        <w:rPr>
          <w:rFonts w:ascii="Times New Roman" w:hAnsi="Times New Roman"/>
          <w:sz w:val="27"/>
          <w:szCs w:val="28"/>
        </w:rPr>
        <w:t xml:space="preserve">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FE019A" w:rsidRPr="00FB7FFC" w:rsidRDefault="00FE019A" w:rsidP="00FE019A">
      <w:pPr>
        <w:spacing w:after="0" w:line="240" w:lineRule="auto"/>
        <w:ind w:firstLine="567"/>
        <w:jc w:val="both"/>
        <w:rPr>
          <w:sz w:val="27"/>
          <w:szCs w:val="26"/>
        </w:rPr>
      </w:pPr>
      <w:r w:rsidRPr="00FE019A">
        <w:rPr>
          <w:rFonts w:ascii="Times New Roman" w:hAnsi="Times New Roman"/>
          <w:b/>
          <w:sz w:val="27"/>
          <w:szCs w:val="28"/>
        </w:rPr>
        <w:t>1.4.</w:t>
      </w:r>
      <w:r>
        <w:rPr>
          <w:rFonts w:ascii="Times New Roman" w:hAnsi="Times New Roman"/>
          <w:sz w:val="27"/>
          <w:szCs w:val="28"/>
        </w:rPr>
        <w:t xml:space="preserve"> В части 8 статьи 19 слова «председатель избирательной комиссии поселения» исключить;</w:t>
      </w:r>
    </w:p>
    <w:p w:rsidR="00FE019A" w:rsidRPr="00FB7FFC" w:rsidRDefault="00FE019A" w:rsidP="00FE019A">
      <w:pPr>
        <w:spacing w:after="0" w:line="240" w:lineRule="auto"/>
        <w:ind w:firstLine="567"/>
        <w:jc w:val="both"/>
        <w:rPr>
          <w:rFonts w:ascii="Times New Roman" w:hAnsi="Times New Roman"/>
          <w:sz w:val="27"/>
          <w:szCs w:val="28"/>
        </w:rPr>
      </w:pPr>
      <w:r w:rsidRPr="00FE019A">
        <w:rPr>
          <w:rFonts w:ascii="Times New Roman" w:hAnsi="Times New Roman"/>
          <w:b/>
          <w:sz w:val="27"/>
          <w:szCs w:val="28"/>
        </w:rPr>
        <w:t>1.5</w:t>
      </w:r>
      <w:r w:rsidRPr="00FB7FFC">
        <w:rPr>
          <w:rFonts w:ascii="Times New Roman" w:hAnsi="Times New Roman"/>
          <w:sz w:val="27"/>
          <w:szCs w:val="28"/>
        </w:rPr>
        <w:t>. В</w:t>
      </w:r>
      <w:r>
        <w:rPr>
          <w:rFonts w:ascii="Times New Roman" w:hAnsi="Times New Roman"/>
          <w:sz w:val="27"/>
          <w:szCs w:val="28"/>
        </w:rPr>
        <w:t xml:space="preserve"> части 7</w:t>
      </w:r>
      <w:r w:rsidRPr="00FB7FFC">
        <w:rPr>
          <w:rFonts w:ascii="Times New Roman" w:hAnsi="Times New Roman"/>
          <w:sz w:val="27"/>
          <w:szCs w:val="28"/>
        </w:rPr>
        <w:t xml:space="preserve"> стать</w:t>
      </w:r>
      <w:r>
        <w:rPr>
          <w:rFonts w:ascii="Times New Roman" w:hAnsi="Times New Roman"/>
          <w:sz w:val="27"/>
          <w:szCs w:val="28"/>
        </w:rPr>
        <w:t xml:space="preserve">е </w:t>
      </w:r>
      <w:r w:rsidRPr="00FB7FFC">
        <w:rPr>
          <w:rFonts w:ascii="Times New Roman" w:hAnsi="Times New Roman"/>
          <w:sz w:val="27"/>
          <w:szCs w:val="28"/>
        </w:rPr>
        <w:t>23 слова «избирательн</w:t>
      </w:r>
      <w:r>
        <w:rPr>
          <w:rFonts w:ascii="Times New Roman" w:hAnsi="Times New Roman"/>
          <w:sz w:val="27"/>
          <w:szCs w:val="28"/>
        </w:rPr>
        <w:t xml:space="preserve">ой комиссии, проводившей выборы на территории муниципального образования» </w:t>
      </w:r>
      <w:r w:rsidRPr="00FB7FFC">
        <w:rPr>
          <w:rFonts w:ascii="Times New Roman" w:hAnsi="Times New Roman"/>
          <w:sz w:val="27"/>
          <w:szCs w:val="28"/>
        </w:rPr>
        <w:t>заменить словами «избирательн</w:t>
      </w:r>
      <w:r>
        <w:rPr>
          <w:rFonts w:ascii="Times New Roman" w:hAnsi="Times New Roman"/>
          <w:sz w:val="27"/>
          <w:szCs w:val="28"/>
        </w:rPr>
        <w:t>ой</w:t>
      </w:r>
      <w:r w:rsidRPr="00FB7FFC">
        <w:rPr>
          <w:rFonts w:ascii="Times New Roman" w:hAnsi="Times New Roman"/>
          <w:sz w:val="27"/>
          <w:szCs w:val="28"/>
        </w:rPr>
        <w:t xml:space="preserve"> комисси</w:t>
      </w:r>
      <w:r>
        <w:rPr>
          <w:rFonts w:ascii="Times New Roman" w:hAnsi="Times New Roman"/>
          <w:sz w:val="27"/>
          <w:szCs w:val="28"/>
        </w:rPr>
        <w:t>и</w:t>
      </w:r>
      <w:r w:rsidRPr="00FB7FFC">
        <w:rPr>
          <w:rFonts w:ascii="Times New Roman" w:hAnsi="Times New Roman"/>
          <w:sz w:val="27"/>
          <w:szCs w:val="28"/>
        </w:rPr>
        <w:t>, организующ</w:t>
      </w:r>
      <w:r>
        <w:rPr>
          <w:rFonts w:ascii="Times New Roman" w:hAnsi="Times New Roman"/>
          <w:sz w:val="27"/>
          <w:szCs w:val="28"/>
        </w:rPr>
        <w:t>ей</w:t>
      </w:r>
      <w:r w:rsidRPr="00FB7FFC">
        <w:rPr>
          <w:rFonts w:ascii="Times New Roman" w:hAnsi="Times New Roman"/>
          <w:sz w:val="27"/>
          <w:szCs w:val="28"/>
        </w:rPr>
        <w:t xml:space="preserve"> подготовку и проведение выборов в органы местного самоуправления, местного референдума»;</w:t>
      </w:r>
    </w:p>
    <w:p w:rsidR="00FE019A" w:rsidRPr="00FB7FFC" w:rsidRDefault="00FE019A" w:rsidP="00FE019A">
      <w:pPr>
        <w:spacing w:after="0" w:line="240" w:lineRule="auto"/>
        <w:ind w:firstLine="539"/>
        <w:jc w:val="both"/>
        <w:rPr>
          <w:rFonts w:ascii="Times New Roman" w:hAnsi="Times New Roman"/>
          <w:sz w:val="27"/>
          <w:szCs w:val="28"/>
        </w:rPr>
      </w:pPr>
      <w:r w:rsidRPr="00FE019A">
        <w:rPr>
          <w:rFonts w:ascii="Times New Roman" w:hAnsi="Times New Roman"/>
          <w:b/>
          <w:sz w:val="27"/>
          <w:szCs w:val="28"/>
        </w:rPr>
        <w:t>1.6.</w:t>
      </w:r>
      <w:r w:rsidRPr="00FB7FFC">
        <w:rPr>
          <w:rFonts w:ascii="Times New Roman" w:hAnsi="Times New Roman"/>
          <w:sz w:val="27"/>
          <w:szCs w:val="28"/>
        </w:rPr>
        <w:t xml:space="preserve"> В подпункт</w:t>
      </w:r>
      <w:r>
        <w:rPr>
          <w:rFonts w:ascii="Times New Roman" w:hAnsi="Times New Roman"/>
          <w:sz w:val="27"/>
          <w:szCs w:val="28"/>
        </w:rPr>
        <w:t>ах</w:t>
      </w:r>
      <w:r w:rsidRPr="00FB7FFC">
        <w:rPr>
          <w:rFonts w:ascii="Times New Roman" w:hAnsi="Times New Roman"/>
          <w:sz w:val="27"/>
          <w:szCs w:val="28"/>
        </w:rPr>
        <w:t xml:space="preserve"> а</w:t>
      </w:r>
      <w:r>
        <w:rPr>
          <w:rFonts w:ascii="Times New Roman" w:hAnsi="Times New Roman"/>
          <w:sz w:val="27"/>
          <w:szCs w:val="28"/>
        </w:rPr>
        <w:t xml:space="preserve">, </w:t>
      </w:r>
      <w:proofErr w:type="gramStart"/>
      <w:r w:rsidRPr="00FB7FFC">
        <w:rPr>
          <w:rFonts w:ascii="Times New Roman" w:hAnsi="Times New Roman"/>
          <w:sz w:val="27"/>
          <w:szCs w:val="28"/>
        </w:rPr>
        <w:t>б</w:t>
      </w:r>
      <w:proofErr w:type="gramEnd"/>
      <w:r w:rsidRPr="00FB7FFC">
        <w:rPr>
          <w:rFonts w:ascii="Times New Roman" w:hAnsi="Times New Roman"/>
          <w:sz w:val="27"/>
          <w:szCs w:val="28"/>
        </w:rPr>
        <w:t xml:space="preserve"> пункта 2 части 8 статьи 24 слова «аппарате избирательной комиссии муниципального образования» исключить;</w:t>
      </w:r>
    </w:p>
    <w:p w:rsidR="00FE019A" w:rsidRPr="00FB7FFC" w:rsidRDefault="00FE019A" w:rsidP="00FE019A">
      <w:pPr>
        <w:spacing w:after="0" w:line="240" w:lineRule="auto"/>
        <w:ind w:firstLine="540"/>
        <w:jc w:val="both"/>
        <w:rPr>
          <w:rFonts w:ascii="Times New Roman" w:hAnsi="Times New Roman"/>
          <w:sz w:val="27"/>
          <w:szCs w:val="28"/>
        </w:rPr>
      </w:pPr>
      <w:r w:rsidRPr="00FE019A">
        <w:rPr>
          <w:rFonts w:ascii="Times New Roman" w:hAnsi="Times New Roman"/>
          <w:b/>
          <w:sz w:val="27"/>
          <w:szCs w:val="28"/>
        </w:rPr>
        <w:t>1.7</w:t>
      </w:r>
      <w:r w:rsidRPr="00FB7FFC">
        <w:rPr>
          <w:rFonts w:ascii="Times New Roman" w:hAnsi="Times New Roman"/>
          <w:sz w:val="27"/>
          <w:szCs w:val="28"/>
        </w:rPr>
        <w:t>. Часть 13 статьи 24 признать утратившей силу;</w:t>
      </w:r>
    </w:p>
    <w:p w:rsidR="00FE019A" w:rsidRPr="00FB7FFC" w:rsidRDefault="00FE019A" w:rsidP="00FE019A">
      <w:pPr>
        <w:spacing w:after="0" w:line="240" w:lineRule="auto"/>
        <w:ind w:firstLine="539"/>
        <w:jc w:val="both"/>
        <w:rPr>
          <w:rFonts w:ascii="Times New Roman" w:hAnsi="Times New Roman"/>
          <w:sz w:val="27"/>
          <w:szCs w:val="28"/>
        </w:rPr>
      </w:pPr>
      <w:r w:rsidRPr="00FE019A">
        <w:rPr>
          <w:rFonts w:ascii="Times New Roman" w:hAnsi="Times New Roman"/>
          <w:b/>
          <w:sz w:val="27"/>
          <w:szCs w:val="28"/>
        </w:rPr>
        <w:t>1.8</w:t>
      </w:r>
      <w:r w:rsidRPr="00FB7FFC">
        <w:rPr>
          <w:rFonts w:ascii="Times New Roman" w:hAnsi="Times New Roman"/>
          <w:sz w:val="27"/>
          <w:szCs w:val="28"/>
        </w:rPr>
        <w:t>. Статью 27 дополнить частью 3 следующего содержания:</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«3. Полномочия депутата </w:t>
      </w:r>
      <w:r>
        <w:rPr>
          <w:rFonts w:ascii="Times New Roman" w:hAnsi="Times New Roman"/>
          <w:sz w:val="27"/>
          <w:szCs w:val="28"/>
        </w:rPr>
        <w:t xml:space="preserve">Казачкинского </w:t>
      </w:r>
      <w:r w:rsidRPr="00FB7FFC">
        <w:rPr>
          <w:rFonts w:ascii="Times New Roman" w:hAnsi="Times New Roman"/>
          <w:sz w:val="27"/>
          <w:szCs w:val="28"/>
        </w:rPr>
        <w:t xml:space="preserve"> муниципального образования прекращаются досрочно решением Совета депутатов в случае отсутствия депутата без уважительных причин на всех заседаниях Совета депутатов </w:t>
      </w:r>
      <w:r>
        <w:rPr>
          <w:rFonts w:ascii="Times New Roman" w:hAnsi="Times New Roman"/>
          <w:sz w:val="27"/>
          <w:szCs w:val="28"/>
        </w:rPr>
        <w:t xml:space="preserve">Казачкинского </w:t>
      </w:r>
      <w:r w:rsidRPr="00FB7FFC">
        <w:rPr>
          <w:rFonts w:ascii="Times New Roman" w:hAnsi="Times New Roman"/>
          <w:sz w:val="27"/>
          <w:szCs w:val="28"/>
        </w:rPr>
        <w:t xml:space="preserve"> муниципального образования в течение шести месяцев подряд»;</w:t>
      </w:r>
    </w:p>
    <w:p w:rsidR="00FE019A" w:rsidRDefault="00FE019A" w:rsidP="00FE019A">
      <w:pPr>
        <w:spacing w:after="0" w:line="240" w:lineRule="auto"/>
        <w:ind w:firstLine="540"/>
        <w:jc w:val="both"/>
        <w:rPr>
          <w:rFonts w:ascii="Times New Roman" w:hAnsi="Times New Roman"/>
          <w:sz w:val="27"/>
          <w:szCs w:val="28"/>
        </w:rPr>
      </w:pPr>
      <w:r w:rsidRPr="00FE019A">
        <w:rPr>
          <w:rFonts w:ascii="Times New Roman" w:hAnsi="Times New Roman"/>
          <w:b/>
          <w:sz w:val="27"/>
          <w:szCs w:val="28"/>
        </w:rPr>
        <w:t>1.9.</w:t>
      </w:r>
      <w:r w:rsidRPr="00FB7FFC">
        <w:rPr>
          <w:rFonts w:ascii="Times New Roman" w:hAnsi="Times New Roman"/>
          <w:sz w:val="27"/>
          <w:szCs w:val="28"/>
        </w:rPr>
        <w:t xml:space="preserve"> Часть </w:t>
      </w:r>
      <w:r>
        <w:rPr>
          <w:rFonts w:ascii="Times New Roman" w:hAnsi="Times New Roman"/>
          <w:sz w:val="27"/>
          <w:szCs w:val="28"/>
        </w:rPr>
        <w:t>1-</w:t>
      </w:r>
      <w:r w:rsidR="00CF5E10">
        <w:rPr>
          <w:rFonts w:ascii="Times New Roman" w:hAnsi="Times New Roman"/>
          <w:sz w:val="27"/>
          <w:szCs w:val="28"/>
        </w:rPr>
        <w:t>3</w:t>
      </w:r>
      <w:r w:rsidRPr="00FB7FFC">
        <w:rPr>
          <w:rFonts w:ascii="Times New Roman" w:hAnsi="Times New Roman"/>
          <w:sz w:val="27"/>
          <w:szCs w:val="28"/>
        </w:rPr>
        <w:t xml:space="preserve"> статьи 27.1. изложить в следующей редакции:</w:t>
      </w:r>
    </w:p>
    <w:p w:rsidR="00FE019A" w:rsidRPr="00FB7FFC" w:rsidRDefault="00FE019A" w:rsidP="00FE019A">
      <w:pPr>
        <w:spacing w:after="0" w:line="240" w:lineRule="auto"/>
        <w:ind w:firstLine="540"/>
        <w:jc w:val="both"/>
        <w:rPr>
          <w:rFonts w:ascii="Times New Roman" w:hAnsi="Times New Roman"/>
          <w:sz w:val="27"/>
          <w:szCs w:val="28"/>
        </w:rPr>
      </w:pPr>
      <w:r>
        <w:rPr>
          <w:rFonts w:ascii="Times New Roman" w:hAnsi="Times New Roman"/>
          <w:sz w:val="27"/>
          <w:szCs w:val="28"/>
        </w:rPr>
        <w:t>«</w:t>
      </w:r>
      <w:r w:rsidRPr="00541721">
        <w:rPr>
          <w:rFonts w:ascii="Times New Roman" w:hAnsi="Times New Roman"/>
          <w:color w:val="000000"/>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w:t>
      </w:r>
      <w:r>
        <w:rPr>
          <w:rFonts w:ascii="Times New Roman" w:hAnsi="Times New Roman"/>
          <w:color w:val="000000"/>
          <w:sz w:val="28"/>
          <w:szCs w:val="28"/>
        </w:rPr>
        <w:t xml:space="preserve">в </w:t>
      </w:r>
      <w:proofErr w:type="spellStart"/>
      <w:r>
        <w:rPr>
          <w:rFonts w:ascii="Times New Roman" w:hAnsi="Times New Roman"/>
          <w:color w:val="000000"/>
          <w:sz w:val="28"/>
          <w:szCs w:val="28"/>
        </w:rPr>
        <w:t>Казачкинском</w:t>
      </w:r>
      <w:proofErr w:type="spellEnd"/>
      <w:r>
        <w:rPr>
          <w:rFonts w:ascii="Times New Roman" w:hAnsi="Times New Roman"/>
          <w:color w:val="000000"/>
          <w:sz w:val="28"/>
          <w:szCs w:val="28"/>
        </w:rPr>
        <w:t xml:space="preserve"> муниципальном образовании Калининского муниципального района Саратовской области</w:t>
      </w:r>
      <w:r w:rsidRPr="00541721">
        <w:rPr>
          <w:rFonts w:ascii="Times New Roman" w:hAnsi="Times New Roman"/>
          <w:color w:val="000000"/>
          <w:sz w:val="28"/>
          <w:szCs w:val="28"/>
        </w:rPr>
        <w:t>, может назначаться староста сельского населенного пункта.</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2. </w:t>
      </w:r>
      <w:proofErr w:type="gramStart"/>
      <w:r w:rsidRPr="00FB7FFC">
        <w:rPr>
          <w:rFonts w:ascii="Times New Roman" w:hAnsi="Times New Roman"/>
          <w:sz w:val="27"/>
          <w:szCs w:val="28"/>
        </w:rPr>
        <w:t xml:space="preserve">Староста сельского населенного пункта </w:t>
      </w:r>
      <w:r>
        <w:rPr>
          <w:rFonts w:ascii="Times New Roman" w:hAnsi="Times New Roman"/>
          <w:sz w:val="27"/>
          <w:szCs w:val="28"/>
        </w:rPr>
        <w:t xml:space="preserve">Казачкинского </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 назначается Советом депутатов </w:t>
      </w:r>
      <w:r>
        <w:rPr>
          <w:rFonts w:ascii="Times New Roman" w:hAnsi="Times New Roman"/>
          <w:sz w:val="27"/>
          <w:szCs w:val="28"/>
        </w:rPr>
        <w:t xml:space="preserve">Казачкинского </w:t>
      </w:r>
      <w:r w:rsidRPr="00FB7FFC">
        <w:rPr>
          <w:rFonts w:ascii="Times New Roman" w:hAnsi="Times New Roman"/>
          <w:sz w:val="27"/>
          <w:szCs w:val="28"/>
        </w:rPr>
        <w:t xml:space="preserve"> муниципального образования, по </w:t>
      </w:r>
      <w:r w:rsidRPr="00FB7FFC">
        <w:rPr>
          <w:rFonts w:ascii="Times New Roman" w:hAnsi="Times New Roman"/>
          <w:sz w:val="27"/>
          <w:szCs w:val="28"/>
        </w:rPr>
        <w:lastRenderedPageBreak/>
        <w:t>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w:t>
      </w:r>
      <w:proofErr w:type="gramEnd"/>
      <w:r w:rsidRPr="00FB7FFC">
        <w:rPr>
          <w:rFonts w:ascii="Times New Roman" w:hAnsi="Times New Roman"/>
          <w:sz w:val="27"/>
          <w:szCs w:val="28"/>
        </w:rPr>
        <w:t xml:space="preserve">, </w:t>
      </w:r>
      <w:proofErr w:type="gramStart"/>
      <w:r w:rsidRPr="00FB7FFC">
        <w:rPr>
          <w:rFonts w:ascii="Times New Roman" w:hAnsi="Times New Roman"/>
          <w:sz w:val="27"/>
          <w:szCs w:val="28"/>
        </w:rPr>
        <w:t>расположенное</w:t>
      </w:r>
      <w:proofErr w:type="gramEnd"/>
      <w:r w:rsidRPr="00FB7FFC">
        <w:rPr>
          <w:rFonts w:ascii="Times New Roman" w:hAnsi="Times New Roman"/>
          <w:sz w:val="27"/>
          <w:szCs w:val="28"/>
        </w:rPr>
        <w:t xml:space="preserve"> на территории данного сельского населенного пункта»;</w:t>
      </w:r>
    </w:p>
    <w:p w:rsidR="007E2AAB" w:rsidRPr="007E2AAB" w:rsidRDefault="007E2AAB" w:rsidP="007E2AAB">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3. </w:t>
      </w:r>
      <w:proofErr w:type="gramStart"/>
      <w:r w:rsidRPr="00FB7FFC">
        <w:rPr>
          <w:rFonts w:ascii="Times New Roman" w:hAnsi="Times New Roman"/>
          <w:sz w:val="27"/>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FE019A" w:rsidRPr="00FB7FFC" w:rsidRDefault="00FE019A" w:rsidP="00FE019A">
      <w:pPr>
        <w:spacing w:after="0" w:line="240" w:lineRule="auto"/>
        <w:ind w:firstLine="539"/>
        <w:jc w:val="both"/>
        <w:rPr>
          <w:rFonts w:ascii="Times New Roman" w:hAnsi="Times New Roman"/>
          <w:sz w:val="27"/>
          <w:szCs w:val="28"/>
        </w:rPr>
      </w:pPr>
      <w:r w:rsidRPr="004A31E4">
        <w:rPr>
          <w:rFonts w:ascii="Times New Roman" w:hAnsi="Times New Roman"/>
          <w:b/>
          <w:sz w:val="27"/>
          <w:szCs w:val="28"/>
        </w:rPr>
        <w:t>1.10</w:t>
      </w:r>
      <w:r w:rsidRPr="00FB7FFC">
        <w:rPr>
          <w:rFonts w:ascii="Times New Roman" w:hAnsi="Times New Roman"/>
          <w:sz w:val="27"/>
          <w:szCs w:val="28"/>
        </w:rPr>
        <w:t>.  Пункт 1 части 4  статьи 27.1  изложить в следующей редакции:</w:t>
      </w:r>
    </w:p>
    <w:p w:rsidR="00FE019A" w:rsidRPr="00FB7FFC" w:rsidRDefault="00FE019A" w:rsidP="00FE019A">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«1) </w:t>
      </w:r>
      <w:proofErr w:type="gramStart"/>
      <w:r w:rsidRPr="00FB7FFC">
        <w:rPr>
          <w:rFonts w:ascii="Times New Roman" w:hAnsi="Times New Roman"/>
          <w:sz w:val="27"/>
          <w:szCs w:val="28"/>
        </w:rPr>
        <w:t>замещающее</w:t>
      </w:r>
      <w:proofErr w:type="gramEnd"/>
      <w:r w:rsidRPr="00FB7FFC">
        <w:rPr>
          <w:rFonts w:ascii="Times New Roman" w:hAnsi="Times New Roman"/>
          <w:sz w:val="27"/>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E019A" w:rsidRPr="00FB7FFC" w:rsidRDefault="00FE019A" w:rsidP="00FE019A">
      <w:pPr>
        <w:spacing w:after="0" w:line="240" w:lineRule="auto"/>
        <w:ind w:firstLine="539"/>
        <w:jc w:val="both"/>
        <w:rPr>
          <w:rFonts w:ascii="Times New Roman" w:hAnsi="Times New Roman"/>
          <w:sz w:val="27"/>
          <w:szCs w:val="28"/>
        </w:rPr>
      </w:pPr>
      <w:r w:rsidRPr="004A31E4">
        <w:rPr>
          <w:rFonts w:ascii="Times New Roman" w:hAnsi="Times New Roman"/>
          <w:b/>
          <w:sz w:val="27"/>
          <w:szCs w:val="28"/>
        </w:rPr>
        <w:t>1.11.</w:t>
      </w:r>
      <w:r w:rsidRPr="00FB7FFC">
        <w:rPr>
          <w:rFonts w:ascii="Times New Roman" w:hAnsi="Times New Roman"/>
          <w:sz w:val="27"/>
          <w:szCs w:val="28"/>
        </w:rPr>
        <w:t xml:space="preserve"> </w:t>
      </w:r>
      <w:r>
        <w:rPr>
          <w:rFonts w:ascii="Times New Roman" w:hAnsi="Times New Roman"/>
          <w:sz w:val="27"/>
          <w:szCs w:val="28"/>
        </w:rPr>
        <w:t xml:space="preserve">Дополнить </w:t>
      </w:r>
      <w:r w:rsidRPr="00FB7FFC">
        <w:rPr>
          <w:rFonts w:ascii="Times New Roman" w:hAnsi="Times New Roman"/>
          <w:sz w:val="27"/>
          <w:szCs w:val="28"/>
        </w:rPr>
        <w:t xml:space="preserve">Устав </w:t>
      </w:r>
      <w:r>
        <w:rPr>
          <w:rFonts w:ascii="Times New Roman" w:hAnsi="Times New Roman"/>
          <w:sz w:val="27"/>
          <w:szCs w:val="28"/>
        </w:rPr>
        <w:t xml:space="preserve">Казачкинского </w:t>
      </w:r>
      <w:r w:rsidRPr="00FB7FFC">
        <w:rPr>
          <w:rFonts w:ascii="Times New Roman" w:hAnsi="Times New Roman"/>
          <w:sz w:val="27"/>
          <w:szCs w:val="28"/>
        </w:rPr>
        <w:t xml:space="preserve"> муниципального образования</w:t>
      </w:r>
      <w:r w:rsidRPr="00FB7FFC">
        <w:rPr>
          <w:rFonts w:ascii="Times New Roman" w:hAnsi="Times New Roman"/>
          <w:color w:val="000000"/>
          <w:sz w:val="27"/>
          <w:szCs w:val="28"/>
        </w:rPr>
        <w:t xml:space="preserve"> Калининского муниципального района Саратовской области</w:t>
      </w:r>
      <w:r w:rsidRPr="00FB7FFC">
        <w:rPr>
          <w:rFonts w:ascii="Times New Roman" w:hAnsi="Times New Roman"/>
          <w:sz w:val="27"/>
          <w:szCs w:val="28"/>
        </w:rPr>
        <w:t xml:space="preserve">  статьей 30.1 «Отчет главы муниципального образования перед населением» следующего содержания:</w:t>
      </w:r>
      <w:bookmarkEnd w:id="0"/>
    </w:p>
    <w:p w:rsidR="00FE019A" w:rsidRDefault="00FE019A" w:rsidP="00FE019A">
      <w:pPr>
        <w:spacing w:after="0" w:line="240" w:lineRule="auto"/>
        <w:ind w:firstLine="540"/>
        <w:jc w:val="both"/>
        <w:rPr>
          <w:rFonts w:ascii="Times New Roman" w:hAnsi="Times New Roman"/>
          <w:sz w:val="27"/>
          <w:szCs w:val="28"/>
        </w:rPr>
      </w:pPr>
      <w:r>
        <w:rPr>
          <w:rFonts w:ascii="Times New Roman" w:hAnsi="Times New Roman"/>
          <w:sz w:val="27"/>
          <w:szCs w:val="28"/>
        </w:rPr>
        <w:t xml:space="preserve">    «</w:t>
      </w:r>
      <w:r w:rsidRPr="00083C65">
        <w:rPr>
          <w:rFonts w:ascii="Times New Roman" w:hAnsi="Times New Roman"/>
          <w:b/>
          <w:bCs/>
          <w:sz w:val="27"/>
          <w:szCs w:val="28"/>
        </w:rPr>
        <w:t xml:space="preserve">Статья 30.1 </w:t>
      </w:r>
      <w:r>
        <w:rPr>
          <w:rFonts w:ascii="Times New Roman" w:hAnsi="Times New Roman"/>
          <w:b/>
          <w:bCs/>
          <w:sz w:val="27"/>
          <w:szCs w:val="28"/>
        </w:rPr>
        <w:t xml:space="preserve"> </w:t>
      </w:r>
      <w:r w:rsidRPr="00083C65">
        <w:rPr>
          <w:rFonts w:ascii="Times New Roman" w:hAnsi="Times New Roman"/>
          <w:b/>
          <w:bCs/>
          <w:sz w:val="27"/>
          <w:szCs w:val="28"/>
        </w:rPr>
        <w:t xml:space="preserve"> Отчет главы муниципального образования перед населением</w:t>
      </w:r>
    </w:p>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FB7FFC">
        <w:rPr>
          <w:rFonts w:ascii="Times New Roman" w:hAnsi="Times New Roman"/>
          <w:sz w:val="27"/>
          <w:szCs w:val="28"/>
        </w:rPr>
        <w:t>отчитывается о деятельности</w:t>
      </w:r>
      <w:proofErr w:type="gramEnd"/>
      <w:r w:rsidRPr="00FB7FFC">
        <w:rPr>
          <w:rFonts w:ascii="Times New Roman" w:hAnsi="Times New Roman"/>
          <w:sz w:val="27"/>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FE019A" w:rsidRPr="00FB7FFC" w:rsidRDefault="00FE019A" w:rsidP="00FE019A">
      <w:pPr>
        <w:spacing w:after="0" w:line="240" w:lineRule="auto"/>
        <w:ind w:firstLine="540"/>
        <w:jc w:val="both"/>
        <w:rPr>
          <w:rFonts w:ascii="Times New Roman" w:hAnsi="Times New Roman"/>
          <w:i/>
          <w:sz w:val="27"/>
          <w:szCs w:val="28"/>
        </w:rPr>
      </w:pPr>
      <w:r w:rsidRPr="00FB7FFC">
        <w:rPr>
          <w:rFonts w:ascii="Times New Roman" w:hAnsi="Times New Roman"/>
          <w:sz w:val="27"/>
          <w:szCs w:val="28"/>
        </w:rPr>
        <w:t xml:space="preserve">2. График проведения отчета перед населением и круг вопросов, обсуждаемых на собрании с населением, на очередной календарный год утверждается ежегодно </w:t>
      </w:r>
      <w:r>
        <w:rPr>
          <w:rFonts w:ascii="Times New Roman" w:hAnsi="Times New Roman"/>
          <w:sz w:val="27"/>
          <w:szCs w:val="28"/>
        </w:rPr>
        <w:t xml:space="preserve">решением </w:t>
      </w:r>
      <w:r w:rsidRPr="00FB7FFC">
        <w:rPr>
          <w:rFonts w:ascii="Times New Roman" w:hAnsi="Times New Roman"/>
          <w:sz w:val="27"/>
          <w:szCs w:val="28"/>
        </w:rPr>
        <w:t>Совет</w:t>
      </w:r>
      <w:r>
        <w:rPr>
          <w:rFonts w:ascii="Times New Roman" w:hAnsi="Times New Roman"/>
          <w:sz w:val="27"/>
          <w:szCs w:val="28"/>
        </w:rPr>
        <w:t>а</w:t>
      </w:r>
      <w:r w:rsidRPr="00FB7FFC">
        <w:rPr>
          <w:rFonts w:ascii="Times New Roman" w:hAnsi="Times New Roman"/>
          <w:sz w:val="27"/>
          <w:szCs w:val="28"/>
        </w:rPr>
        <w:t xml:space="preserve"> депутатов в срок не позднее 30 декабря</w:t>
      </w:r>
      <w:r w:rsidRPr="00FB7FFC">
        <w:rPr>
          <w:rFonts w:ascii="Times New Roman" w:hAnsi="Times New Roman"/>
          <w:i/>
          <w:sz w:val="27"/>
          <w:szCs w:val="28"/>
        </w:rPr>
        <w:t>.</w:t>
      </w:r>
    </w:p>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Совета депутатов. Предложения направляются главе муниципального образования не позднее, чем за 20 дней до дня проведения собрания.</w:t>
      </w:r>
      <w:r w:rsidRPr="00FB7FFC">
        <w:rPr>
          <w:rFonts w:ascii="Times New Roman" w:hAnsi="Times New Roman"/>
          <w:i/>
          <w:sz w:val="27"/>
          <w:szCs w:val="28"/>
        </w:rPr>
        <w:t xml:space="preserve"> </w:t>
      </w:r>
    </w:p>
    <w:p w:rsidR="00FE019A" w:rsidRPr="003F303B" w:rsidRDefault="00FE019A" w:rsidP="00FE019A">
      <w:pPr>
        <w:spacing w:after="0" w:line="240" w:lineRule="auto"/>
        <w:ind w:firstLine="540"/>
        <w:jc w:val="both"/>
        <w:rPr>
          <w:rFonts w:ascii="Times New Roman" w:hAnsi="Times New Roman"/>
          <w:color w:val="000000"/>
          <w:sz w:val="27"/>
          <w:szCs w:val="28"/>
        </w:rPr>
      </w:pPr>
      <w:r w:rsidRPr="00FB7FFC">
        <w:rPr>
          <w:rFonts w:ascii="Times New Roman" w:hAnsi="Times New Roman"/>
          <w:sz w:val="27"/>
          <w:szCs w:val="28"/>
        </w:rPr>
        <w:t xml:space="preserve">3. Информация о времени и месте проведения отчета должна быть доведена до сведения населения не позднее, чем за 14 дней до проведения отчета </w:t>
      </w:r>
      <w:r w:rsidRPr="003F303B">
        <w:rPr>
          <w:rFonts w:ascii="Times New Roman" w:hAnsi="Times New Roman"/>
          <w:color w:val="000000"/>
          <w:sz w:val="27"/>
          <w:szCs w:val="28"/>
        </w:rPr>
        <w:t>путем официального опубликования и размещения в сети Интернет на официальном сайте органа местного самоуправления.</w:t>
      </w:r>
    </w:p>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FE019A" w:rsidRPr="00FB7FFC" w:rsidRDefault="00FE019A" w:rsidP="00FE019A">
      <w:pPr>
        <w:spacing w:after="0" w:line="240" w:lineRule="auto"/>
        <w:ind w:firstLine="540"/>
        <w:jc w:val="both"/>
        <w:rPr>
          <w:rFonts w:ascii="Times New Roman" w:hAnsi="Times New Roman"/>
          <w:sz w:val="27"/>
          <w:szCs w:val="28"/>
        </w:rPr>
      </w:pPr>
      <w:bookmarkStart w:id="1" w:name="_Hlk127110177"/>
      <w:r w:rsidRPr="00FB7FFC">
        <w:rPr>
          <w:rFonts w:ascii="Times New Roman" w:hAnsi="Times New Roman"/>
          <w:sz w:val="27"/>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1"/>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lastRenderedPageBreak/>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t>4. По завершении выступления все желающие могут задать вопросы главе муниципального образования.</w:t>
      </w:r>
    </w:p>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t xml:space="preserve">6. Во время отчета главы муниципального образования перед населением ведется протокол. </w:t>
      </w:r>
    </w:p>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t xml:space="preserve">Протокол оформляется в течение 7 дней и утверждается главой муниципального образования. </w:t>
      </w:r>
    </w:p>
    <w:p w:rsidR="00FE019A" w:rsidRPr="00FB7FFC" w:rsidRDefault="00FE019A" w:rsidP="00FE019A">
      <w:pPr>
        <w:spacing w:after="0" w:line="240" w:lineRule="auto"/>
        <w:ind w:firstLine="540"/>
        <w:jc w:val="both"/>
        <w:rPr>
          <w:rFonts w:ascii="Times New Roman" w:hAnsi="Times New Roman"/>
          <w:sz w:val="27"/>
          <w:szCs w:val="28"/>
        </w:rPr>
      </w:pPr>
      <w:r w:rsidRPr="00FB7FFC">
        <w:rPr>
          <w:rFonts w:ascii="Times New Roman" w:hAnsi="Times New Roman"/>
          <w:sz w:val="27"/>
          <w:szCs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FE019A" w:rsidRPr="003F303B" w:rsidRDefault="00FE019A" w:rsidP="00FE019A">
      <w:pPr>
        <w:spacing w:after="0" w:line="240" w:lineRule="auto"/>
        <w:ind w:firstLine="540"/>
        <w:jc w:val="both"/>
        <w:rPr>
          <w:rFonts w:ascii="Times New Roman" w:hAnsi="Times New Roman"/>
          <w:color w:val="000000"/>
          <w:sz w:val="27"/>
          <w:szCs w:val="28"/>
        </w:rPr>
      </w:pPr>
      <w:r w:rsidRPr="00FB7FFC">
        <w:rPr>
          <w:rFonts w:ascii="Times New Roman" w:hAnsi="Times New Roman"/>
          <w:sz w:val="27"/>
          <w:szCs w:val="28"/>
        </w:rPr>
        <w:t xml:space="preserve">7. Отчет главы муниципального образования и ответы на общественно значимые </w:t>
      </w:r>
      <w:r w:rsidRPr="003F303B">
        <w:rPr>
          <w:rFonts w:ascii="Times New Roman" w:hAnsi="Times New Roman"/>
          <w:color w:val="000000"/>
          <w:sz w:val="27"/>
          <w:szCs w:val="28"/>
        </w:rPr>
        <w:t>вопросы подлежат официальному опубликованию и размещению в сети Интернет на официальном сайте органа местного самоуправления</w:t>
      </w:r>
      <w:proofErr w:type="gramStart"/>
      <w:r w:rsidRPr="003F303B">
        <w:rPr>
          <w:rFonts w:ascii="Times New Roman" w:hAnsi="Times New Roman"/>
          <w:color w:val="000000"/>
          <w:sz w:val="27"/>
          <w:szCs w:val="28"/>
        </w:rPr>
        <w:t>.».</w:t>
      </w:r>
      <w:proofErr w:type="gramEnd"/>
    </w:p>
    <w:p w:rsidR="00FE019A" w:rsidRPr="00FB7FFC" w:rsidRDefault="00FE019A" w:rsidP="00FE019A">
      <w:pPr>
        <w:spacing w:after="0" w:line="240" w:lineRule="auto"/>
        <w:ind w:firstLine="540"/>
        <w:jc w:val="both"/>
        <w:rPr>
          <w:rFonts w:ascii="Times New Roman" w:hAnsi="Times New Roman"/>
          <w:sz w:val="27"/>
          <w:szCs w:val="28"/>
        </w:rPr>
      </w:pPr>
      <w:r w:rsidRPr="004A31E4">
        <w:rPr>
          <w:rFonts w:ascii="Times New Roman" w:hAnsi="Times New Roman"/>
          <w:b/>
          <w:sz w:val="27"/>
          <w:szCs w:val="28"/>
        </w:rPr>
        <w:t>1.12.</w:t>
      </w:r>
      <w:r w:rsidRPr="00FB7FFC">
        <w:rPr>
          <w:rFonts w:ascii="Times New Roman" w:hAnsi="Times New Roman"/>
          <w:sz w:val="27"/>
          <w:szCs w:val="28"/>
        </w:rPr>
        <w:t xml:space="preserve"> Статью 37 Устава  исключить;</w:t>
      </w:r>
    </w:p>
    <w:p w:rsidR="00FE019A" w:rsidRDefault="00FE019A" w:rsidP="00FE019A">
      <w:pPr>
        <w:ind w:firstLine="567"/>
        <w:jc w:val="both"/>
        <w:rPr>
          <w:rFonts w:ascii="Times New Roman" w:hAnsi="Times New Roman"/>
          <w:color w:val="000000"/>
          <w:sz w:val="27"/>
          <w:szCs w:val="28"/>
        </w:rPr>
      </w:pPr>
    </w:p>
    <w:p w:rsidR="00FE019A" w:rsidRPr="00FB7FFC" w:rsidRDefault="00FE019A" w:rsidP="00FE019A">
      <w:pPr>
        <w:ind w:firstLine="567"/>
        <w:jc w:val="both"/>
        <w:rPr>
          <w:rFonts w:ascii="Times New Roman" w:hAnsi="Times New Roman"/>
          <w:sz w:val="27"/>
          <w:szCs w:val="28"/>
        </w:rPr>
      </w:pPr>
      <w:r w:rsidRPr="00FB7FFC">
        <w:rPr>
          <w:rFonts w:ascii="Times New Roman" w:hAnsi="Times New Roman"/>
          <w:color w:val="000000"/>
          <w:sz w:val="27"/>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FE019A" w:rsidRPr="00FB7FFC" w:rsidRDefault="00FE019A" w:rsidP="00FE019A">
      <w:pPr>
        <w:spacing w:after="0" w:line="240" w:lineRule="auto"/>
        <w:ind w:firstLine="567"/>
        <w:jc w:val="both"/>
        <w:rPr>
          <w:rFonts w:ascii="Times New Roman" w:hAnsi="Times New Roman"/>
          <w:color w:val="000000"/>
          <w:sz w:val="27"/>
          <w:szCs w:val="28"/>
        </w:rPr>
      </w:pPr>
      <w:r w:rsidRPr="00FB7FFC">
        <w:rPr>
          <w:rFonts w:ascii="Times New Roman" w:hAnsi="Times New Roman"/>
          <w:color w:val="000000"/>
          <w:sz w:val="27"/>
          <w:szCs w:val="28"/>
        </w:rPr>
        <w:t xml:space="preserve">3. Настоящее решение вступает в силу с момента официального обнародования (опубликования) после его государственной регистрации. </w:t>
      </w:r>
    </w:p>
    <w:p w:rsidR="00FE019A" w:rsidRPr="00FB7FFC" w:rsidRDefault="00FE019A" w:rsidP="00FE019A">
      <w:pPr>
        <w:pStyle w:val="a3"/>
        <w:ind w:firstLine="567"/>
        <w:jc w:val="both"/>
        <w:rPr>
          <w:rFonts w:ascii="Times New Roman" w:hAnsi="Times New Roman"/>
          <w:color w:val="000000"/>
          <w:sz w:val="27"/>
          <w:szCs w:val="28"/>
        </w:rPr>
      </w:pPr>
    </w:p>
    <w:p w:rsidR="00FE019A" w:rsidRPr="00FB7FFC" w:rsidRDefault="00FE019A" w:rsidP="00FE019A">
      <w:pPr>
        <w:pStyle w:val="a3"/>
        <w:ind w:firstLine="567"/>
        <w:jc w:val="both"/>
        <w:rPr>
          <w:rFonts w:ascii="Times New Roman" w:hAnsi="Times New Roman"/>
          <w:color w:val="000000"/>
          <w:sz w:val="27"/>
          <w:szCs w:val="28"/>
        </w:rPr>
      </w:pPr>
    </w:p>
    <w:p w:rsidR="00FE019A" w:rsidRPr="00FB7FFC" w:rsidRDefault="00FE019A" w:rsidP="00FE019A">
      <w:pPr>
        <w:pStyle w:val="Style5"/>
        <w:widowControl/>
        <w:spacing w:line="240" w:lineRule="auto"/>
        <w:ind w:right="50" w:firstLine="0"/>
        <w:rPr>
          <w:rStyle w:val="FontStyle12"/>
          <w:rFonts w:eastAsia="Lucida Sans Unicode"/>
          <w:b/>
          <w:sz w:val="27"/>
          <w:szCs w:val="28"/>
        </w:rPr>
      </w:pPr>
      <w:r w:rsidRPr="00FB7FFC">
        <w:rPr>
          <w:rStyle w:val="FontStyle12"/>
          <w:rFonts w:eastAsia="Lucida Sans Unicode"/>
          <w:b/>
          <w:sz w:val="27"/>
          <w:szCs w:val="28"/>
        </w:rPr>
        <w:t xml:space="preserve">Глава </w:t>
      </w:r>
      <w:r>
        <w:rPr>
          <w:rStyle w:val="FontStyle12"/>
          <w:rFonts w:eastAsia="Lucida Sans Unicode"/>
          <w:b/>
          <w:sz w:val="27"/>
          <w:szCs w:val="28"/>
        </w:rPr>
        <w:t xml:space="preserve">Казачкинского </w:t>
      </w:r>
    </w:p>
    <w:p w:rsidR="00FE019A" w:rsidRPr="00C01080" w:rsidRDefault="00FE019A" w:rsidP="00FE019A">
      <w:pPr>
        <w:pStyle w:val="Style5"/>
        <w:widowControl/>
        <w:spacing w:line="240" w:lineRule="auto"/>
        <w:ind w:right="50" w:firstLine="0"/>
        <w:rPr>
          <w:color w:val="000000"/>
          <w:sz w:val="28"/>
          <w:szCs w:val="28"/>
        </w:rPr>
      </w:pPr>
      <w:r w:rsidRPr="00FB7FFC">
        <w:rPr>
          <w:b/>
          <w:sz w:val="27"/>
          <w:szCs w:val="28"/>
        </w:rPr>
        <w:t xml:space="preserve">муниципального образования                </w:t>
      </w:r>
      <w:r w:rsidRPr="00FB7FFC">
        <w:rPr>
          <w:b/>
          <w:sz w:val="27"/>
          <w:szCs w:val="28"/>
        </w:rPr>
        <w:tab/>
      </w:r>
      <w:r w:rsidRPr="00FB7FFC">
        <w:rPr>
          <w:b/>
          <w:sz w:val="27"/>
          <w:szCs w:val="28"/>
        </w:rPr>
        <w:tab/>
      </w:r>
      <w:r w:rsidRPr="001036CD">
        <w:rPr>
          <w:b/>
          <w:sz w:val="28"/>
          <w:szCs w:val="28"/>
        </w:rPr>
        <w:t xml:space="preserve">     </w:t>
      </w:r>
      <w:r>
        <w:rPr>
          <w:b/>
          <w:sz w:val="28"/>
          <w:szCs w:val="28"/>
        </w:rPr>
        <w:t xml:space="preserve">          </w:t>
      </w:r>
      <w:r w:rsidRPr="001036CD">
        <w:rPr>
          <w:b/>
          <w:sz w:val="28"/>
          <w:szCs w:val="28"/>
        </w:rPr>
        <w:t xml:space="preserve">  </w:t>
      </w:r>
      <w:r w:rsidR="004A31E4">
        <w:rPr>
          <w:b/>
          <w:sz w:val="28"/>
          <w:szCs w:val="28"/>
        </w:rPr>
        <w:t xml:space="preserve">         Е.В.Черкашина</w:t>
      </w:r>
      <w:r w:rsidRPr="001036CD">
        <w:rPr>
          <w:b/>
          <w:sz w:val="28"/>
          <w:szCs w:val="28"/>
        </w:rPr>
        <w:t xml:space="preserve"> </w:t>
      </w:r>
    </w:p>
    <w:p w:rsidR="00BC5B7C" w:rsidRDefault="00BC5B7C"/>
    <w:sectPr w:rsidR="00BC5B7C" w:rsidSect="00517A53">
      <w:pgSz w:w="11906" w:h="16838"/>
      <w:pgMar w:top="426" w:right="849"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5AC071C"/>
    <w:multiLevelType w:val="multilevel"/>
    <w:tmpl w:val="16BECBD0"/>
    <w:lvl w:ilvl="0">
      <w:start w:val="1"/>
      <w:numFmt w:val="decimal"/>
      <w:lvlText w:val="%1."/>
      <w:lvlJc w:val="left"/>
      <w:pPr>
        <w:ind w:left="600" w:hanging="600"/>
      </w:pPr>
      <w:rPr>
        <w:rFonts w:hint="default"/>
        <w:color w:val="000000"/>
      </w:rPr>
    </w:lvl>
    <w:lvl w:ilvl="1">
      <w:start w:val="1"/>
      <w:numFmt w:val="decimal"/>
      <w:lvlText w:val="%1.%2."/>
      <w:lvlJc w:val="left"/>
      <w:pPr>
        <w:ind w:left="1430" w:hanging="720"/>
      </w:pPr>
      <w:rPr>
        <w:rFonts w:hint="default"/>
        <w:b/>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019A"/>
    <w:rsid w:val="002E4950"/>
    <w:rsid w:val="004A31E4"/>
    <w:rsid w:val="004D7C45"/>
    <w:rsid w:val="00532021"/>
    <w:rsid w:val="0055536A"/>
    <w:rsid w:val="005709CD"/>
    <w:rsid w:val="007E2AAB"/>
    <w:rsid w:val="00AA580C"/>
    <w:rsid w:val="00BC5B7C"/>
    <w:rsid w:val="00BE46BC"/>
    <w:rsid w:val="00CF5E10"/>
    <w:rsid w:val="00FE0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CD"/>
  </w:style>
  <w:style w:type="paragraph" w:styleId="2">
    <w:name w:val="heading 2"/>
    <w:aliases w:val="!Разделы документа"/>
    <w:basedOn w:val="a"/>
    <w:next w:val="a"/>
    <w:link w:val="20"/>
    <w:uiPriority w:val="99"/>
    <w:unhideWhenUsed/>
    <w:qFormat/>
    <w:rsid w:val="00FE019A"/>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FE019A"/>
    <w:rPr>
      <w:rFonts w:ascii="Times New Roman" w:eastAsia="Times New Roman" w:hAnsi="Times New Roman" w:cs="Times New Roman"/>
      <w:sz w:val="28"/>
      <w:szCs w:val="20"/>
      <w:lang w:eastAsia="ar-SA"/>
    </w:rPr>
  </w:style>
  <w:style w:type="paragraph" w:customStyle="1" w:styleId="Style5">
    <w:name w:val="Style5"/>
    <w:basedOn w:val="a"/>
    <w:rsid w:val="00FE019A"/>
    <w:pPr>
      <w:widowControl w:val="0"/>
      <w:autoSpaceDE w:val="0"/>
      <w:autoSpaceDN w:val="0"/>
      <w:adjustRightInd w:val="0"/>
      <w:spacing w:after="0" w:line="322" w:lineRule="exact"/>
      <w:ind w:firstLine="526"/>
      <w:jc w:val="both"/>
    </w:pPr>
    <w:rPr>
      <w:rFonts w:ascii="Times New Roman" w:eastAsia="Times New Roman" w:hAnsi="Times New Roman" w:cs="Times New Roman"/>
      <w:sz w:val="24"/>
      <w:szCs w:val="24"/>
    </w:rPr>
  </w:style>
  <w:style w:type="character" w:customStyle="1" w:styleId="FontStyle12">
    <w:name w:val="Font Style12"/>
    <w:rsid w:val="00FE019A"/>
    <w:rPr>
      <w:rFonts w:ascii="Times New Roman" w:hAnsi="Times New Roman" w:cs="Times New Roman"/>
      <w:sz w:val="26"/>
      <w:szCs w:val="26"/>
    </w:rPr>
  </w:style>
  <w:style w:type="paragraph" w:styleId="a3">
    <w:name w:val="No Spacing"/>
    <w:link w:val="a4"/>
    <w:uiPriority w:val="1"/>
    <w:qFormat/>
    <w:rsid w:val="00FE019A"/>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FE019A"/>
    <w:rPr>
      <w:rFonts w:ascii="Calibri" w:eastAsia="Times New Roman" w:hAnsi="Calibri" w:cs="Times New Roman"/>
    </w:rPr>
  </w:style>
  <w:style w:type="paragraph" w:styleId="a5">
    <w:name w:val="Balloon Text"/>
    <w:basedOn w:val="a"/>
    <w:link w:val="a6"/>
    <w:uiPriority w:val="99"/>
    <w:semiHidden/>
    <w:unhideWhenUsed/>
    <w:rsid w:val="00FE01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019A"/>
    <w:rPr>
      <w:rFonts w:ascii="Tahoma" w:hAnsi="Tahoma" w:cs="Tahoma"/>
      <w:sz w:val="16"/>
      <w:szCs w:val="16"/>
    </w:rPr>
  </w:style>
  <w:style w:type="paragraph" w:styleId="a7">
    <w:name w:val="List Paragraph"/>
    <w:basedOn w:val="a"/>
    <w:uiPriority w:val="34"/>
    <w:qFormat/>
    <w:rsid w:val="007E2AA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1524</Words>
  <Characters>8693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2023-05-03T10:33:00Z</cp:lastPrinted>
  <dcterms:created xsi:type="dcterms:W3CDTF">2023-04-26T07:06:00Z</dcterms:created>
  <dcterms:modified xsi:type="dcterms:W3CDTF">2023-06-29T10:36:00Z</dcterms:modified>
</cp:coreProperties>
</file>