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6" w:rsidRDefault="008E4C96" w:rsidP="00307938">
      <w:pPr>
        <w:pStyle w:val="af6"/>
        <w:jc w:val="center"/>
        <w:outlineLvl w:val="0"/>
        <w:rPr>
          <w:lang w:val="ru-RU"/>
        </w:rPr>
      </w:pPr>
      <w:r w:rsidRPr="007306E0">
        <w:rPr>
          <w:lang w:val="ru-RU"/>
        </w:rPr>
        <w:object w:dxaOrig="266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pt" o:ole="">
            <v:imagedata r:id="rId7" o:title=""/>
          </v:shape>
          <o:OLEObject Type="Embed" ProgID="CorelDRAW.Graphic.14" ShapeID="_x0000_i1025" DrawAspect="Content" ObjectID="_1511006204" r:id="rId8"/>
        </w:object>
      </w:r>
    </w:p>
    <w:p w:rsidR="00307938" w:rsidRPr="00475F78" w:rsidRDefault="00307938" w:rsidP="00307938">
      <w:pPr>
        <w:pStyle w:val="af6"/>
        <w:jc w:val="center"/>
        <w:outlineLvl w:val="0"/>
        <w:rPr>
          <w:rFonts w:ascii="Cambria" w:hAnsi="Cambria"/>
          <w:i/>
          <w:sz w:val="36"/>
          <w:szCs w:val="36"/>
          <w:lang w:val="ru-RU"/>
        </w:rPr>
      </w:pPr>
      <w:r w:rsidRPr="00475F7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307938" w:rsidRPr="00475F78" w:rsidRDefault="00307938" w:rsidP="00307938">
      <w:pPr>
        <w:pStyle w:val="af6"/>
        <w:jc w:val="center"/>
        <w:outlineLvl w:val="0"/>
        <w:rPr>
          <w:rFonts w:ascii="Cambria" w:hAnsi="Cambria"/>
          <w:b/>
          <w:i/>
          <w:sz w:val="36"/>
          <w:szCs w:val="36"/>
          <w:lang w:val="ru-RU"/>
        </w:rPr>
      </w:pPr>
      <w:r w:rsidRPr="00475F7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307938" w:rsidRPr="007306E0" w:rsidRDefault="00307938" w:rsidP="00307938">
      <w:pPr>
        <w:jc w:val="center"/>
        <w:rPr>
          <w:lang w:val="ru-RU"/>
        </w:rPr>
      </w:pPr>
    </w:p>
    <w:tbl>
      <w:tblPr>
        <w:tblW w:w="9321" w:type="dxa"/>
        <w:tblLook w:val="04A0"/>
      </w:tblPr>
      <w:tblGrid>
        <w:gridCol w:w="7479"/>
        <w:gridCol w:w="1842"/>
      </w:tblGrid>
      <w:tr w:rsidR="00307938" w:rsidRPr="007306E0" w:rsidTr="00FE7178">
        <w:tc>
          <w:tcPr>
            <w:tcW w:w="7479" w:type="dxa"/>
          </w:tcPr>
          <w:p w:rsidR="00763383" w:rsidRDefault="00307938" w:rsidP="00863DA7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</w:p>
          <w:p w:rsidR="00763383" w:rsidRDefault="00FE7178" w:rsidP="0076338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Казачкинского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  <w:p w:rsidR="00FE7178" w:rsidRDefault="00FE7178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Калининского муниципального </w:t>
            </w:r>
            <w:r w:rsidR="00763383">
              <w:rPr>
                <w:sz w:val="20"/>
                <w:szCs w:val="20"/>
                <w:lang w:val="ru-RU"/>
              </w:rPr>
              <w:t xml:space="preserve"> </w:t>
            </w:r>
            <w:r w:rsidR="00307938" w:rsidRPr="007306E0">
              <w:rPr>
                <w:sz w:val="20"/>
                <w:szCs w:val="20"/>
                <w:lang w:val="ru-RU"/>
              </w:rPr>
              <w:t xml:space="preserve">района </w:t>
            </w:r>
          </w:p>
          <w:p w:rsidR="00307938" w:rsidRPr="007306E0" w:rsidRDefault="00FE7178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Саратовской </w:t>
            </w:r>
            <w:r w:rsidR="00307938" w:rsidRPr="007306E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42" w:type="dxa"/>
          </w:tcPr>
          <w:p w:rsidR="00307938" w:rsidRPr="00457017" w:rsidRDefault="00FE7178" w:rsidP="00FE71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№ </w:t>
            </w:r>
            <w:proofErr w:type="spellStart"/>
            <w:r>
              <w:rPr>
                <w:sz w:val="20"/>
                <w:szCs w:val="20"/>
                <w:lang w:val="ru-RU"/>
              </w:rPr>
              <w:t>__</w:t>
            </w:r>
            <w:r w:rsidR="00307938" w:rsidRPr="00457017">
              <w:rPr>
                <w:sz w:val="20"/>
                <w:szCs w:val="20"/>
                <w:lang w:val="ru-RU"/>
              </w:rPr>
              <w:t>от</w:t>
            </w:r>
            <w:proofErr w:type="spellEnd"/>
            <w:r w:rsidR="00307938"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22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августа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201</w:t>
            </w:r>
            <w:r w:rsidR="00FE5AF3">
              <w:rPr>
                <w:sz w:val="20"/>
                <w:szCs w:val="20"/>
                <w:lang w:val="ru-RU"/>
              </w:rPr>
              <w:t>2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475F78" w:rsidRDefault="00FE7178" w:rsidP="00307938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КАЗАЧКИНСКОЕ МУНИЦИПАЛЬНОЕ ОБРАЗОВАНИЕ</w:t>
      </w:r>
    </w:p>
    <w:p w:rsidR="00307938" w:rsidRPr="007306E0" w:rsidRDefault="00307938" w:rsidP="00307938">
      <w:pPr>
        <w:jc w:val="center"/>
        <w:rPr>
          <w:b/>
          <w:sz w:val="36"/>
          <w:szCs w:val="36"/>
          <w:lang w:val="ru-RU"/>
        </w:rPr>
      </w:pPr>
    </w:p>
    <w:p w:rsidR="00307938" w:rsidRPr="007306E0" w:rsidRDefault="00FE717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ПРАВИЛА ЗЕМЛЕПОЛЬЗОВАНИЯ И ЗАСТРОЙКИ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FE7178">
      <w:pPr>
        <w:jc w:val="center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201</w:t>
      </w:r>
      <w:r w:rsidR="00FE5AF3">
        <w:rPr>
          <w:b/>
          <w:sz w:val="28"/>
          <w:szCs w:val="28"/>
          <w:lang w:val="ru-RU"/>
        </w:rPr>
        <w:t>2</w:t>
      </w:r>
      <w:r w:rsidRPr="007306E0">
        <w:rPr>
          <w:b/>
          <w:sz w:val="28"/>
          <w:szCs w:val="28"/>
          <w:lang w:val="ru-RU"/>
        </w:rPr>
        <w:t xml:space="preserve"> г.</w:t>
      </w:r>
    </w:p>
    <w:p w:rsidR="008E4C96" w:rsidRDefault="008E4C96" w:rsidP="00307938">
      <w:pPr>
        <w:pStyle w:val="af6"/>
        <w:ind w:firstLine="0"/>
        <w:jc w:val="center"/>
        <w:rPr>
          <w:lang w:val="ru-RU"/>
        </w:rPr>
      </w:pPr>
      <w:r w:rsidRPr="007306E0">
        <w:rPr>
          <w:lang w:val="ru-RU"/>
        </w:rPr>
        <w:object w:dxaOrig="2664" w:dyaOrig="896">
          <v:shape id="_x0000_i1026" type="#_x0000_t75" style="width:106.5pt;height:36pt" o:ole="">
            <v:imagedata r:id="rId7" o:title=""/>
          </v:shape>
          <o:OLEObject Type="Embed" ProgID="CorelDRAW.Graphic.14" ShapeID="_x0000_i1026" DrawAspect="Content" ObjectID="_1511006205" r:id="rId9"/>
        </w:object>
      </w:r>
    </w:p>
    <w:p w:rsidR="00307938" w:rsidRPr="00475F78" w:rsidRDefault="00307938" w:rsidP="00307938">
      <w:pPr>
        <w:pStyle w:val="af6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475F7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307938" w:rsidRPr="00475F78" w:rsidRDefault="00307938" w:rsidP="00307938">
      <w:pPr>
        <w:pStyle w:val="af6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475F7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rFonts w:ascii="Cambria" w:hAnsi="Cambria"/>
          <w:szCs w:val="24"/>
          <w:lang w:val="ru-RU"/>
        </w:rPr>
      </w:pPr>
    </w:p>
    <w:p w:rsidR="00307938" w:rsidRPr="007306E0" w:rsidRDefault="00307938" w:rsidP="00307938">
      <w:pPr>
        <w:rPr>
          <w:szCs w:val="24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307938" w:rsidRPr="007306E0" w:rsidRDefault="00307938" w:rsidP="00307938">
      <w:pPr>
        <w:rPr>
          <w:lang w:val="ru-RU"/>
        </w:rPr>
      </w:pPr>
    </w:p>
    <w:tbl>
      <w:tblPr>
        <w:tblW w:w="9463" w:type="dxa"/>
        <w:tblLook w:val="04A0"/>
      </w:tblPr>
      <w:tblGrid>
        <w:gridCol w:w="7621"/>
        <w:gridCol w:w="1842"/>
      </w:tblGrid>
      <w:tr w:rsidR="00307938" w:rsidRPr="007306E0" w:rsidTr="00863DA7">
        <w:tc>
          <w:tcPr>
            <w:tcW w:w="7621" w:type="dxa"/>
          </w:tcPr>
          <w:p w:rsidR="000874E6" w:rsidRDefault="00307938" w:rsidP="000874E6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</w:t>
            </w:r>
            <w:r w:rsidR="000874E6" w:rsidRPr="007306E0">
              <w:rPr>
                <w:sz w:val="20"/>
                <w:szCs w:val="20"/>
                <w:lang w:val="ru-RU"/>
              </w:rPr>
              <w:t xml:space="preserve">Администрация </w:t>
            </w:r>
          </w:p>
          <w:p w:rsidR="000874E6" w:rsidRDefault="008D4698" w:rsidP="000874E6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Казачкинского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  <w:p w:rsidR="00307938" w:rsidRPr="007306E0" w:rsidRDefault="00FE7178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Калининского муниципального района Саратовской области</w:t>
            </w:r>
          </w:p>
        </w:tc>
        <w:tc>
          <w:tcPr>
            <w:tcW w:w="1842" w:type="dxa"/>
          </w:tcPr>
          <w:p w:rsidR="008D4698" w:rsidRDefault="00307938" w:rsidP="008D4698">
            <w:pPr>
              <w:rPr>
                <w:sz w:val="20"/>
                <w:szCs w:val="20"/>
                <w:lang w:val="ru-RU"/>
              </w:rPr>
            </w:pPr>
            <w:r w:rsidRPr="00457017">
              <w:rPr>
                <w:sz w:val="20"/>
                <w:szCs w:val="20"/>
                <w:lang w:val="ru-RU"/>
              </w:rPr>
              <w:t xml:space="preserve">МК № </w:t>
            </w:r>
            <w:r w:rsidR="008D4698">
              <w:rPr>
                <w:sz w:val="20"/>
                <w:szCs w:val="20"/>
                <w:lang w:val="ru-RU"/>
              </w:rPr>
              <w:t>__</w:t>
            </w:r>
            <w:r w:rsidR="00586E9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57017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457017">
              <w:rPr>
                <w:sz w:val="20"/>
                <w:szCs w:val="20"/>
                <w:lang w:val="ru-RU"/>
              </w:rPr>
              <w:t xml:space="preserve"> </w:t>
            </w:r>
          </w:p>
          <w:p w:rsidR="00307938" w:rsidRPr="00457017" w:rsidRDefault="008D4698" w:rsidP="008D46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 августа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201</w:t>
            </w:r>
            <w:r w:rsidR="00FE5AF3">
              <w:rPr>
                <w:sz w:val="20"/>
                <w:szCs w:val="20"/>
                <w:lang w:val="ru-RU"/>
              </w:rPr>
              <w:t>2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FE7178" w:rsidP="00307938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КАЗАЧКИНСКОЕ МУНИЦИПАЛЬНОЕ ОБРАЗОВАНИЕ</w:t>
      </w:r>
    </w:p>
    <w:p w:rsidR="00307938" w:rsidRPr="007306E0" w:rsidRDefault="00307938" w:rsidP="00307938">
      <w:pPr>
        <w:jc w:val="center"/>
        <w:rPr>
          <w:b/>
          <w:sz w:val="36"/>
          <w:szCs w:val="36"/>
          <w:lang w:val="ru-RU"/>
        </w:rPr>
      </w:pPr>
    </w:p>
    <w:p w:rsidR="00307938" w:rsidRPr="00475F78" w:rsidRDefault="00FE717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ПРАВИЛА ЗЕМЛЕПОЛЬЗОВАНИЯ И ЗАСТРОЙКИ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rPr>
          <w:lang w:val="ru-RU"/>
        </w:rPr>
      </w:pPr>
    </w:p>
    <w:p w:rsidR="00307938" w:rsidRPr="007306E0" w:rsidRDefault="00307938" w:rsidP="00307938">
      <w:pPr>
        <w:rPr>
          <w:lang w:val="ru-RU"/>
        </w:rPr>
      </w:pPr>
    </w:p>
    <w:tbl>
      <w:tblPr>
        <w:tblW w:w="9181" w:type="dxa"/>
        <w:tblLook w:val="04A0"/>
      </w:tblPr>
      <w:tblGrid>
        <w:gridCol w:w="4503"/>
        <w:gridCol w:w="2126"/>
        <w:gridCol w:w="2552"/>
      </w:tblGrid>
      <w:tr w:rsidR="00307938" w:rsidRPr="007306E0" w:rsidTr="00863DA7">
        <w:tc>
          <w:tcPr>
            <w:tcW w:w="4503" w:type="dxa"/>
          </w:tcPr>
          <w:p w:rsidR="00307938" w:rsidRPr="007306E0" w:rsidRDefault="00307938" w:rsidP="00863DA7">
            <w:pPr>
              <w:rPr>
                <w:lang w:val="ru-RU"/>
              </w:rPr>
            </w:pPr>
            <w:r w:rsidRPr="007306E0">
              <w:rPr>
                <w:sz w:val="28"/>
                <w:lang w:val="ru-RU"/>
              </w:rPr>
              <w:t xml:space="preserve">Генеральный директор «САРСТРОЙНИИПРОЕКТ»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7306E0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</w:p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  <w:r w:rsidRPr="007306E0">
              <w:rPr>
                <w:sz w:val="28"/>
                <w:szCs w:val="28"/>
                <w:lang w:val="ru-RU"/>
              </w:rPr>
              <w:t xml:space="preserve">Д.Г. </w:t>
            </w:r>
            <w:proofErr w:type="spellStart"/>
            <w:r w:rsidRPr="007306E0">
              <w:rPr>
                <w:sz w:val="28"/>
                <w:szCs w:val="28"/>
                <w:lang w:val="ru-RU"/>
              </w:rPr>
              <w:t>Базанов</w:t>
            </w:r>
            <w:proofErr w:type="spellEnd"/>
          </w:p>
        </w:tc>
      </w:tr>
      <w:tr w:rsidR="00307938" w:rsidRPr="007306E0" w:rsidTr="00863DA7">
        <w:tc>
          <w:tcPr>
            <w:tcW w:w="4503" w:type="dxa"/>
          </w:tcPr>
          <w:p w:rsidR="00307938" w:rsidRPr="007306E0" w:rsidRDefault="00307938" w:rsidP="00863DA7">
            <w:pPr>
              <w:rPr>
                <w:sz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7938" w:rsidRPr="007306E0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</w:p>
        </w:tc>
      </w:tr>
      <w:tr w:rsidR="00307938" w:rsidRPr="007306E0" w:rsidTr="00863DA7">
        <w:tc>
          <w:tcPr>
            <w:tcW w:w="4503" w:type="dxa"/>
          </w:tcPr>
          <w:p w:rsidR="00307938" w:rsidRPr="007306E0" w:rsidRDefault="00307938" w:rsidP="008E4C96">
            <w:pPr>
              <w:rPr>
                <w:lang w:val="ru-RU"/>
              </w:rPr>
            </w:pPr>
            <w:r w:rsidRPr="007306E0">
              <w:rPr>
                <w:sz w:val="28"/>
                <w:lang w:val="ru-RU"/>
              </w:rPr>
              <w:t xml:space="preserve">Главный </w:t>
            </w:r>
            <w:r w:rsidR="008E4C96">
              <w:rPr>
                <w:sz w:val="28"/>
                <w:lang w:val="ru-RU"/>
              </w:rPr>
              <w:t>инженер</w:t>
            </w:r>
            <w:r w:rsidRPr="007306E0">
              <w:rPr>
                <w:sz w:val="28"/>
                <w:lang w:val="ru-RU"/>
              </w:rPr>
              <w:t xml:space="preserve">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7306E0" w:rsidRDefault="00307938" w:rsidP="00863DA7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8E4C96" w:rsidP="00FE5AF3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Е.В. </w:t>
            </w:r>
            <w:proofErr w:type="spellStart"/>
            <w:r>
              <w:rPr>
                <w:sz w:val="28"/>
                <w:szCs w:val="28"/>
                <w:lang w:val="ru-RU"/>
              </w:rPr>
              <w:t>Авдошина</w:t>
            </w:r>
            <w:proofErr w:type="spellEnd"/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4B1C53">
      <w:pPr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201</w:t>
      </w:r>
      <w:r w:rsidR="00FE5AF3">
        <w:rPr>
          <w:b/>
          <w:sz w:val="28"/>
          <w:szCs w:val="28"/>
          <w:lang w:val="ru-RU"/>
        </w:rPr>
        <w:t>2</w:t>
      </w:r>
      <w:r w:rsidRPr="007306E0">
        <w:rPr>
          <w:b/>
          <w:sz w:val="28"/>
          <w:szCs w:val="28"/>
          <w:lang w:val="ru-RU"/>
        </w:rPr>
        <w:t xml:space="preserve"> г.</w:t>
      </w:r>
    </w:p>
    <w:p w:rsidR="00307938" w:rsidRPr="007306E0" w:rsidRDefault="00307938" w:rsidP="00307938">
      <w:pPr>
        <w:jc w:val="center"/>
        <w:rPr>
          <w:lang w:val="ru-RU"/>
        </w:rPr>
        <w:sectPr w:rsidR="00307938" w:rsidRPr="007306E0" w:rsidSect="00307938">
          <w:footerReference w:type="first" r:id="rId10"/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31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3D021F" w:rsidRPr="001E45D9" w:rsidRDefault="003D021F" w:rsidP="003D021F">
      <w:pPr>
        <w:pStyle w:val="af9"/>
        <w:tabs>
          <w:tab w:val="clear" w:pos="4844"/>
          <w:tab w:val="clear" w:pos="9689"/>
          <w:tab w:val="right" w:pos="-2520"/>
        </w:tabs>
        <w:ind w:right="-63"/>
        <w:jc w:val="center"/>
        <w:rPr>
          <w:lang w:val="en-US"/>
        </w:rPr>
      </w:pPr>
      <w:r>
        <w:rPr>
          <w:rFonts w:ascii="Courier New" w:hAnsi="Courier New" w:cs="Courier New"/>
          <w:noProof/>
          <w:spacing w:val="20"/>
        </w:rPr>
        <w:lastRenderedPageBreak/>
        <w:drawing>
          <wp:inline distT="0" distB="0" distL="0" distR="0">
            <wp:extent cx="647700" cy="828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21F" w:rsidRPr="001E45D9" w:rsidRDefault="003D021F" w:rsidP="003D021F">
      <w:pPr>
        <w:pStyle w:val="af9"/>
        <w:tabs>
          <w:tab w:val="clear" w:pos="4844"/>
          <w:tab w:val="clear" w:pos="9689"/>
          <w:tab w:val="right" w:pos="-2520"/>
        </w:tabs>
        <w:ind w:right="-63"/>
        <w:jc w:val="center"/>
      </w:pPr>
    </w:p>
    <w:p w:rsidR="003D021F" w:rsidRPr="001E45D9" w:rsidRDefault="003D021F" w:rsidP="003D021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СОВЕТ  ДЕПУТАТОВ</w:t>
      </w:r>
      <w:proofErr w:type="gramEnd"/>
    </w:p>
    <w:p w:rsidR="003D021F" w:rsidRPr="001E45D9" w:rsidRDefault="003D021F" w:rsidP="003D021F">
      <w:pPr>
        <w:pStyle w:val="af9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КАЗАЧКИНСКОГО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ОБРАЗОВАНИЯ</w:t>
      </w:r>
    </w:p>
    <w:p w:rsidR="003D021F" w:rsidRPr="001E45D9" w:rsidRDefault="003D021F" w:rsidP="003D021F">
      <w:pPr>
        <w:pStyle w:val="af9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КАЛИНИНСКОГО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E45D9">
        <w:rPr>
          <w:rFonts w:ascii="Times New Roman" w:hAnsi="Times New Roman" w:cs="Times New Roman"/>
          <w:b/>
          <w:bCs/>
        </w:rPr>
        <w:t>МУНИЦИПАЛЬНОГО РАЙОНА</w:t>
      </w:r>
    </w:p>
    <w:p w:rsidR="003D021F" w:rsidRPr="001E45D9" w:rsidRDefault="003D021F" w:rsidP="003D021F">
      <w:pPr>
        <w:pStyle w:val="af9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</w:rPr>
      </w:pPr>
      <w:r w:rsidRPr="001E45D9">
        <w:rPr>
          <w:rFonts w:ascii="Times New Roman" w:hAnsi="Times New Roman" w:cs="Times New Roman"/>
          <w:b/>
          <w:bCs/>
        </w:rPr>
        <w:t>САРАТОВСКОЙ ОБЛАСТИ</w:t>
      </w:r>
    </w:p>
    <w:p w:rsidR="003D021F" w:rsidRDefault="003D021F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307938" w:rsidRPr="00475F78" w:rsidRDefault="00307938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475F78">
        <w:rPr>
          <w:b/>
          <w:bCs/>
          <w:sz w:val="26"/>
          <w:szCs w:val="26"/>
          <w:lang w:val="ru-RU" w:eastAsia="ar-SA"/>
        </w:rPr>
        <w:t>РЕШЕНИЕ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Cs w:val="24"/>
          <w:lang w:val="ru-RU" w:eastAsia="ar-SA"/>
        </w:rPr>
      </w:pPr>
    </w:p>
    <w:p w:rsidR="00307938" w:rsidRPr="007B493B" w:rsidRDefault="00307938" w:rsidP="00307938">
      <w:pPr>
        <w:rPr>
          <w:b/>
          <w:bCs/>
          <w:sz w:val="26"/>
          <w:szCs w:val="24"/>
          <w:lang w:val="ru-RU" w:eastAsia="ar-SA"/>
        </w:rPr>
      </w:pPr>
      <w:r w:rsidRPr="007306E0">
        <w:rPr>
          <w:b/>
          <w:bCs/>
          <w:sz w:val="26"/>
          <w:szCs w:val="24"/>
          <w:lang w:val="ru-RU" w:eastAsia="ar-SA"/>
        </w:rPr>
        <w:t xml:space="preserve">от </w:t>
      </w:r>
      <w:r w:rsidR="003D021F">
        <w:rPr>
          <w:b/>
          <w:bCs/>
          <w:sz w:val="26"/>
          <w:szCs w:val="24"/>
          <w:lang w:eastAsia="ar-SA"/>
        </w:rPr>
        <w:t xml:space="preserve"> </w:t>
      </w:r>
      <w:r w:rsidR="003D021F">
        <w:rPr>
          <w:b/>
          <w:bCs/>
          <w:sz w:val="26"/>
          <w:szCs w:val="24"/>
          <w:lang w:val="ru-RU" w:eastAsia="ar-SA"/>
        </w:rPr>
        <w:t>22.03.2013 год</w:t>
      </w:r>
      <w:r w:rsidR="00B00F40">
        <w:rPr>
          <w:b/>
          <w:bCs/>
          <w:sz w:val="26"/>
          <w:szCs w:val="24"/>
          <w:lang w:eastAsia="ar-SA"/>
        </w:rPr>
        <w:t xml:space="preserve">                                                                            </w:t>
      </w:r>
      <w:r w:rsidRPr="007306E0">
        <w:rPr>
          <w:b/>
          <w:bCs/>
          <w:sz w:val="26"/>
          <w:szCs w:val="24"/>
          <w:lang w:val="ru-RU" w:eastAsia="ar-SA"/>
        </w:rPr>
        <w:t xml:space="preserve">№ </w:t>
      </w:r>
      <w:r w:rsidR="00B00F40">
        <w:rPr>
          <w:b/>
          <w:bCs/>
          <w:sz w:val="26"/>
          <w:szCs w:val="24"/>
          <w:lang w:eastAsia="ar-SA"/>
        </w:rPr>
        <w:t>12</w:t>
      </w:r>
      <w:r w:rsidR="007B493B">
        <w:rPr>
          <w:b/>
          <w:bCs/>
          <w:sz w:val="26"/>
          <w:szCs w:val="24"/>
          <w:lang w:val="ru-RU" w:eastAsia="ar-SA"/>
        </w:rPr>
        <w:t>-1</w:t>
      </w:r>
    </w:p>
    <w:p w:rsidR="009B19A0" w:rsidRPr="007306E0" w:rsidRDefault="009B19A0" w:rsidP="00307938">
      <w:pPr>
        <w:rPr>
          <w:b/>
          <w:bCs/>
          <w:szCs w:val="24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307938" w:rsidRPr="005F46A5" w:rsidTr="00863DA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07938" w:rsidRPr="007306E0" w:rsidRDefault="00307938" w:rsidP="000874E6">
            <w:pPr>
              <w:rPr>
                <w:sz w:val="26"/>
                <w:szCs w:val="24"/>
                <w:lang w:val="ru-RU" w:eastAsia="ar-SA"/>
              </w:rPr>
            </w:pPr>
            <w:r w:rsidRPr="007306E0">
              <w:rPr>
                <w:sz w:val="26"/>
                <w:szCs w:val="24"/>
                <w:lang w:val="ru-RU" w:eastAsia="ar-SA"/>
              </w:rPr>
              <w:t xml:space="preserve">Об утверждении правил землепользования и застройки </w:t>
            </w:r>
            <w:proofErr w:type="spellStart"/>
            <w:r w:rsidR="008D4698" w:rsidRPr="007304B5">
              <w:rPr>
                <w:sz w:val="26"/>
                <w:szCs w:val="24"/>
                <w:lang w:val="ru-RU" w:eastAsia="ar-SA"/>
              </w:rPr>
              <w:t>Казачкинского</w:t>
            </w:r>
            <w:proofErr w:type="spellEnd"/>
            <w:r w:rsidR="008D4698">
              <w:rPr>
                <w:sz w:val="26"/>
                <w:szCs w:val="24"/>
                <w:lang w:val="ru-RU" w:eastAsia="ar-SA"/>
              </w:rPr>
              <w:t xml:space="preserve"> муниципального образования</w:t>
            </w:r>
            <w:r w:rsidRPr="007306E0">
              <w:rPr>
                <w:sz w:val="26"/>
                <w:szCs w:val="24"/>
                <w:lang w:val="ru-RU" w:eastAsia="ar-SA"/>
              </w:rPr>
              <w:t xml:space="preserve"> </w:t>
            </w:r>
            <w:r w:rsidR="00FE7178">
              <w:rPr>
                <w:sz w:val="26"/>
                <w:szCs w:val="24"/>
                <w:lang w:val="ru-RU" w:eastAsia="ar-SA"/>
              </w:rPr>
              <w:t>Калининского муниципального района Саратовской области</w:t>
            </w:r>
            <w:r w:rsidRPr="007306E0">
              <w:rPr>
                <w:sz w:val="26"/>
                <w:szCs w:val="24"/>
                <w:lang w:val="ru-RU" w:eastAsia="ar-SA"/>
              </w:rPr>
              <w:t xml:space="preserve"> </w:t>
            </w:r>
          </w:p>
        </w:tc>
      </w:tr>
    </w:tbl>
    <w:p w:rsidR="00307938" w:rsidRPr="007306E0" w:rsidRDefault="00307938" w:rsidP="00307938">
      <w:pPr>
        <w:rPr>
          <w:szCs w:val="24"/>
          <w:lang w:val="ru-RU" w:eastAsia="ar-SA"/>
        </w:rPr>
      </w:pPr>
    </w:p>
    <w:p w:rsidR="00307938" w:rsidRPr="007306E0" w:rsidRDefault="00307938" w:rsidP="00307938">
      <w:pPr>
        <w:ind w:firstLine="567"/>
        <w:rPr>
          <w:szCs w:val="24"/>
          <w:lang w:val="ru-RU" w:eastAsia="ar-SA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>В соответствии с Градостроительным кодексом Российской Федерации, Федеральным законом от 06.10.2003 года №</w:t>
      </w:r>
      <w:r>
        <w:rPr>
          <w:sz w:val="26"/>
          <w:szCs w:val="26"/>
          <w:lang w:val="ru-RU"/>
        </w:rPr>
        <w:t xml:space="preserve"> </w:t>
      </w:r>
      <w:r w:rsidRPr="007306E0">
        <w:rPr>
          <w:sz w:val="26"/>
          <w:szCs w:val="26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8D4698">
        <w:rPr>
          <w:sz w:val="26"/>
          <w:szCs w:val="26"/>
          <w:lang w:val="ru-RU"/>
        </w:rPr>
        <w:t>Казачкинского</w:t>
      </w:r>
      <w:proofErr w:type="spellEnd"/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0874E6">
        <w:rPr>
          <w:sz w:val="26"/>
          <w:szCs w:val="26"/>
          <w:lang w:val="ru-RU"/>
        </w:rPr>
        <w:t>Совет</w:t>
      </w:r>
      <w:r w:rsidR="004F12E3">
        <w:rPr>
          <w:sz w:val="26"/>
          <w:szCs w:val="26"/>
          <w:lang w:val="ru-RU"/>
        </w:rPr>
        <w:t xml:space="preserve"> </w:t>
      </w:r>
      <w:r w:rsidRPr="000874E6">
        <w:rPr>
          <w:sz w:val="26"/>
          <w:szCs w:val="26"/>
          <w:lang w:val="ru-RU"/>
        </w:rPr>
        <w:t xml:space="preserve"> депутатов </w:t>
      </w:r>
      <w:proofErr w:type="spellStart"/>
      <w:r w:rsidR="008D4698">
        <w:rPr>
          <w:sz w:val="26"/>
          <w:szCs w:val="26"/>
          <w:lang w:val="ru-RU"/>
        </w:rPr>
        <w:t>Казачкинского</w:t>
      </w:r>
      <w:proofErr w:type="spellEnd"/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0874E6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7306E0">
        <w:rPr>
          <w:b/>
          <w:bCs/>
          <w:sz w:val="26"/>
          <w:szCs w:val="26"/>
          <w:lang w:val="ru-RU" w:eastAsia="ar-SA"/>
        </w:rPr>
        <w:t>РЕШИЛ:</w:t>
      </w:r>
    </w:p>
    <w:p w:rsidR="00307938" w:rsidRPr="007306E0" w:rsidRDefault="00307938" w:rsidP="00307938">
      <w:pPr>
        <w:rPr>
          <w:b/>
          <w:sz w:val="26"/>
          <w:szCs w:val="26"/>
          <w:lang w:val="ru-RU" w:eastAsia="ar-SA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 xml:space="preserve">1. Утвердить правила землепользования и застройки </w:t>
      </w:r>
      <w:proofErr w:type="spellStart"/>
      <w:r w:rsidR="008D4698">
        <w:rPr>
          <w:sz w:val="26"/>
          <w:szCs w:val="26"/>
          <w:lang w:val="ru-RU"/>
        </w:rPr>
        <w:t>Казачкинского</w:t>
      </w:r>
      <w:proofErr w:type="spellEnd"/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  <w:r w:rsidRPr="007306E0">
        <w:rPr>
          <w:sz w:val="26"/>
          <w:szCs w:val="26"/>
          <w:lang w:val="ru-RU"/>
        </w:rPr>
        <w:t xml:space="preserve"> (приложение).</w:t>
      </w: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>2</w:t>
      </w:r>
      <w:r w:rsidR="003D021F">
        <w:rPr>
          <w:sz w:val="26"/>
          <w:szCs w:val="26"/>
          <w:lang w:val="ru-RU"/>
        </w:rPr>
        <w:t>. Данное решение вступает в силу после его официального обнародования.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pStyle w:val="af6"/>
        <w:ind w:firstLine="0"/>
        <w:outlineLvl w:val="0"/>
        <w:rPr>
          <w:sz w:val="26"/>
          <w:szCs w:val="26"/>
          <w:lang w:val="ru-RU"/>
        </w:rPr>
      </w:pPr>
      <w:r w:rsidRPr="000874E6">
        <w:rPr>
          <w:sz w:val="26"/>
          <w:szCs w:val="26"/>
          <w:lang w:val="ru-RU"/>
        </w:rPr>
        <w:t xml:space="preserve">Глава </w:t>
      </w:r>
      <w:proofErr w:type="spellStart"/>
      <w:r w:rsidR="003D021F">
        <w:rPr>
          <w:sz w:val="26"/>
          <w:szCs w:val="26"/>
          <w:lang w:val="ru-RU"/>
        </w:rPr>
        <w:t>Казачкинского</w:t>
      </w:r>
      <w:proofErr w:type="spellEnd"/>
      <w:r w:rsidR="003D021F">
        <w:rPr>
          <w:sz w:val="26"/>
          <w:szCs w:val="26"/>
          <w:lang w:val="ru-RU"/>
        </w:rPr>
        <w:t xml:space="preserve"> МО   -                                Е.А.Морозова</w:t>
      </w:r>
    </w:p>
    <w:p w:rsidR="00307938" w:rsidRPr="007306E0" w:rsidRDefault="00307938" w:rsidP="00307938">
      <w:pPr>
        <w:ind w:left="5387"/>
        <w:rPr>
          <w:sz w:val="26"/>
          <w:szCs w:val="26"/>
          <w:lang w:val="ru-RU" w:eastAsia="ar-SA"/>
        </w:rPr>
      </w:pPr>
      <w:r w:rsidRPr="007306E0">
        <w:rPr>
          <w:sz w:val="26"/>
          <w:szCs w:val="26"/>
          <w:lang w:val="ru-RU" w:eastAsia="ar-SA"/>
        </w:rPr>
        <w:br w:type="page"/>
      </w:r>
      <w:r w:rsidRPr="007306E0">
        <w:rPr>
          <w:sz w:val="26"/>
          <w:szCs w:val="26"/>
          <w:lang w:val="ru-RU" w:eastAsia="ar-SA"/>
        </w:rPr>
        <w:lastRenderedPageBreak/>
        <w:t>Приложение к решению</w:t>
      </w:r>
    </w:p>
    <w:p w:rsidR="004B1C53" w:rsidRPr="000874E6" w:rsidRDefault="00307938" w:rsidP="004F12E3">
      <w:pPr>
        <w:ind w:left="5387"/>
        <w:rPr>
          <w:sz w:val="26"/>
          <w:szCs w:val="26"/>
          <w:lang w:val="ru-RU" w:eastAsia="ar-SA"/>
        </w:rPr>
      </w:pPr>
      <w:r w:rsidRPr="000874E6">
        <w:rPr>
          <w:sz w:val="26"/>
          <w:szCs w:val="26"/>
          <w:lang w:val="ru-RU" w:eastAsia="ar-SA"/>
        </w:rPr>
        <w:t xml:space="preserve">Совета </w:t>
      </w:r>
      <w:r w:rsidR="000874E6" w:rsidRPr="000874E6">
        <w:rPr>
          <w:sz w:val="26"/>
          <w:szCs w:val="26"/>
          <w:lang w:val="ru-RU" w:eastAsia="ar-SA"/>
        </w:rPr>
        <w:t xml:space="preserve"> </w:t>
      </w:r>
      <w:r w:rsidRPr="000874E6">
        <w:rPr>
          <w:sz w:val="26"/>
          <w:szCs w:val="26"/>
          <w:lang w:val="ru-RU" w:eastAsia="ar-SA"/>
        </w:rPr>
        <w:t>депутатов</w:t>
      </w:r>
      <w:r w:rsidRPr="009B19A0">
        <w:rPr>
          <w:sz w:val="26"/>
          <w:szCs w:val="26"/>
          <w:lang w:val="ru-RU" w:eastAsia="ar-SA"/>
        </w:rPr>
        <w:t xml:space="preserve"> </w:t>
      </w:r>
      <w:proofErr w:type="spellStart"/>
      <w:r w:rsidR="004B1C53">
        <w:rPr>
          <w:sz w:val="26"/>
          <w:szCs w:val="26"/>
          <w:lang w:val="ru-RU" w:eastAsia="ar-SA"/>
        </w:rPr>
        <w:t>Казачкинского</w:t>
      </w:r>
      <w:proofErr w:type="spellEnd"/>
      <w:r w:rsidR="004B1C53">
        <w:rPr>
          <w:sz w:val="26"/>
          <w:szCs w:val="26"/>
          <w:lang w:val="ru-RU" w:eastAsia="ar-SA"/>
        </w:rPr>
        <w:t xml:space="preserve"> муниципального образования</w:t>
      </w:r>
    </w:p>
    <w:p w:rsidR="004B1C53" w:rsidRPr="000874E6" w:rsidRDefault="004B1C53" w:rsidP="004B1C53">
      <w:pPr>
        <w:ind w:left="5387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Калининского муниципального </w:t>
      </w:r>
      <w:r w:rsidRPr="000874E6">
        <w:rPr>
          <w:sz w:val="26"/>
          <w:szCs w:val="26"/>
          <w:lang w:val="ru-RU" w:eastAsia="ar-SA"/>
        </w:rPr>
        <w:t>района</w:t>
      </w:r>
      <w:r>
        <w:rPr>
          <w:sz w:val="26"/>
          <w:szCs w:val="26"/>
          <w:lang w:val="ru-RU" w:eastAsia="ar-SA"/>
        </w:rPr>
        <w:t xml:space="preserve"> Саратовской </w:t>
      </w:r>
      <w:r w:rsidRPr="000874E6">
        <w:rPr>
          <w:sz w:val="26"/>
          <w:szCs w:val="26"/>
          <w:lang w:val="ru-RU" w:eastAsia="ar-SA"/>
        </w:rPr>
        <w:t xml:space="preserve"> области</w:t>
      </w:r>
    </w:p>
    <w:p w:rsidR="00307938" w:rsidRPr="007306E0" w:rsidRDefault="003D021F" w:rsidP="00307938">
      <w:pPr>
        <w:ind w:left="5387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От 22.03.2013г. </w:t>
      </w:r>
      <w:r w:rsidR="00307938" w:rsidRPr="009B19A0">
        <w:rPr>
          <w:sz w:val="26"/>
          <w:szCs w:val="26"/>
          <w:lang w:val="ru-RU" w:eastAsia="ar-SA"/>
        </w:rPr>
        <w:t>№</w:t>
      </w:r>
      <w:r>
        <w:rPr>
          <w:sz w:val="26"/>
          <w:szCs w:val="26"/>
          <w:lang w:val="ru-RU" w:eastAsia="ar-SA"/>
        </w:rPr>
        <w:t xml:space="preserve"> 12</w:t>
      </w:r>
      <w:r w:rsidR="007B493B">
        <w:rPr>
          <w:sz w:val="26"/>
          <w:szCs w:val="26"/>
          <w:lang w:val="ru-RU" w:eastAsia="ar-SA"/>
        </w:rPr>
        <w:t>-1</w:t>
      </w:r>
    </w:p>
    <w:p w:rsidR="00307938" w:rsidRPr="007306E0" w:rsidRDefault="00307938" w:rsidP="009B19A0">
      <w:pPr>
        <w:ind w:left="5387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outlineLvl w:val="0"/>
        <w:rPr>
          <w:rFonts w:cs="Tahoma"/>
          <w:b/>
          <w:bCs/>
          <w:caps/>
          <w:sz w:val="28"/>
          <w:szCs w:val="28"/>
          <w:lang w:val="ru-RU" w:eastAsia="ar-SA"/>
        </w:rPr>
      </w:pPr>
      <w:r w:rsidRPr="007306E0">
        <w:rPr>
          <w:rFonts w:cs="Tahoma"/>
          <w:b/>
          <w:bCs/>
          <w:caps/>
          <w:sz w:val="28"/>
          <w:szCs w:val="28"/>
          <w:lang w:val="ru-RU" w:eastAsia="ar-SA"/>
        </w:rPr>
        <w:t>ПРАВИЛА ЗЕМЛЕПОЛЬЗОВАНИЯ И ЗАСТРОЙКИ</w:t>
      </w:r>
    </w:p>
    <w:p w:rsidR="0056295C" w:rsidRDefault="008D4698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>Казачкинского муниципального образования</w:t>
      </w:r>
    </w:p>
    <w:p w:rsidR="004B1C53" w:rsidRDefault="00FE7178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 xml:space="preserve">Калининского муниципального района </w:t>
      </w:r>
    </w:p>
    <w:p w:rsidR="00307938" w:rsidRPr="007306E0" w:rsidRDefault="00FE7178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>Саратовской области</w:t>
      </w:r>
    </w:p>
    <w:p w:rsidR="00307938" w:rsidRPr="007306E0" w:rsidRDefault="00307938" w:rsidP="00307938">
      <w:pPr>
        <w:jc w:val="center"/>
        <w:rPr>
          <w:rFonts w:cs="Tahoma"/>
          <w:b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b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 w:val="28"/>
          <w:szCs w:val="28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 w:val="28"/>
          <w:szCs w:val="28"/>
          <w:lang w:val="ru-RU" w:eastAsia="ar-SA"/>
        </w:rPr>
      </w:pPr>
      <w:r w:rsidRPr="007306E0">
        <w:rPr>
          <w:rFonts w:cs="Tahoma"/>
          <w:sz w:val="28"/>
          <w:szCs w:val="28"/>
          <w:lang w:val="ru-RU" w:eastAsia="ar-SA"/>
        </w:rPr>
        <w:t>Саратов 201</w:t>
      </w:r>
      <w:r w:rsidR="00FE5AF3">
        <w:rPr>
          <w:rFonts w:cs="Tahoma"/>
          <w:sz w:val="28"/>
          <w:szCs w:val="28"/>
          <w:lang w:val="ru-RU" w:eastAsia="ar-SA"/>
        </w:rPr>
        <w:t>2</w:t>
      </w:r>
      <w:r w:rsidRPr="007306E0">
        <w:rPr>
          <w:rFonts w:cs="Tahoma"/>
          <w:sz w:val="28"/>
          <w:szCs w:val="28"/>
          <w:lang w:val="ru-RU" w:eastAsia="ar-SA"/>
        </w:rPr>
        <w:t xml:space="preserve"> г.</w:t>
      </w:r>
    </w:p>
    <w:tbl>
      <w:tblPr>
        <w:tblW w:w="972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722"/>
        <w:gridCol w:w="504"/>
        <w:gridCol w:w="869"/>
        <w:gridCol w:w="500"/>
        <w:gridCol w:w="775"/>
        <w:gridCol w:w="2410"/>
        <w:gridCol w:w="1133"/>
        <w:gridCol w:w="880"/>
        <w:gridCol w:w="1247"/>
      </w:tblGrid>
      <w:tr w:rsidR="00307938" w:rsidRPr="005F46A5" w:rsidTr="00B31656">
        <w:trPr>
          <w:trHeight w:val="5093"/>
        </w:trPr>
        <w:tc>
          <w:tcPr>
            <w:tcW w:w="9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jc w:val="center"/>
              <w:rPr>
                <w:b/>
                <w:szCs w:val="24"/>
                <w:lang w:val="ru-RU" w:eastAsia="ar-SA"/>
              </w:rPr>
            </w:pPr>
            <w:r w:rsidRPr="007306E0">
              <w:rPr>
                <w:rFonts w:cs="Tahoma"/>
                <w:sz w:val="28"/>
                <w:szCs w:val="28"/>
                <w:lang w:val="ru-RU" w:eastAsia="ru-RU"/>
              </w:rPr>
              <w:lastRenderedPageBreak/>
              <w:br w:type="page"/>
            </w:r>
            <w:r w:rsidRPr="007306E0">
              <w:rPr>
                <w:b/>
                <w:szCs w:val="24"/>
                <w:lang w:val="ru-RU" w:eastAsia="ar-SA"/>
              </w:rPr>
              <w:t>ВВЕДЕНИЕ</w:t>
            </w:r>
          </w:p>
          <w:p w:rsidR="00307938" w:rsidRPr="007306E0" w:rsidRDefault="00307938" w:rsidP="00863DA7">
            <w:pPr>
              <w:ind w:firstLine="567"/>
              <w:rPr>
                <w:b/>
                <w:bCs/>
                <w:szCs w:val="24"/>
                <w:lang w:val="ru-RU" w:eastAsia="ar-SA"/>
              </w:rPr>
            </w:pPr>
          </w:p>
          <w:p w:rsidR="00307938" w:rsidRPr="00FE5AF3" w:rsidRDefault="00307938" w:rsidP="00863DA7">
            <w:pPr>
              <w:pStyle w:val="af6"/>
              <w:rPr>
                <w:b/>
                <w:lang w:val="ru-RU"/>
              </w:rPr>
            </w:pPr>
            <w:r w:rsidRPr="007306E0">
              <w:rPr>
                <w:lang w:val="ru-RU"/>
              </w:rPr>
              <w:t xml:space="preserve">Правила землепользования и застройки </w:t>
            </w:r>
            <w:proofErr w:type="spellStart"/>
            <w:r w:rsidR="008D4698">
              <w:rPr>
                <w:lang w:val="ru-RU"/>
              </w:rPr>
              <w:t>Казачкинского</w:t>
            </w:r>
            <w:proofErr w:type="spellEnd"/>
            <w:r w:rsidR="008D4698">
              <w:rPr>
                <w:lang w:val="ru-RU"/>
              </w:rPr>
              <w:t xml:space="preserve"> муниципального образования</w:t>
            </w:r>
            <w:r w:rsidRPr="007306E0">
              <w:rPr>
                <w:lang w:val="ru-RU"/>
              </w:rPr>
              <w:t xml:space="preserve"> </w:t>
            </w:r>
            <w:r w:rsidR="003D021F">
              <w:rPr>
                <w:lang w:val="ru-RU"/>
              </w:rPr>
              <w:t xml:space="preserve">     </w:t>
            </w:r>
            <w:r w:rsidR="00FE7178">
              <w:rPr>
                <w:lang w:val="ru-RU"/>
              </w:rPr>
              <w:t>Калининского муниципального района Саратовской области</w:t>
            </w:r>
            <w:r w:rsidR="003D021F">
              <w:rPr>
                <w:lang w:val="ru-RU"/>
              </w:rPr>
              <w:t xml:space="preserve"> </w:t>
            </w:r>
          </w:p>
          <w:p w:rsidR="00307938" w:rsidRPr="007306E0" w:rsidRDefault="00307938" w:rsidP="00863DA7">
            <w:pPr>
              <w:pStyle w:val="af6"/>
              <w:rPr>
                <w:lang w:val="ru-RU"/>
              </w:rPr>
            </w:pPr>
          </w:p>
          <w:p w:rsidR="00307938" w:rsidRPr="007306E0" w:rsidRDefault="00307938" w:rsidP="00863DA7">
            <w:pPr>
              <w:jc w:val="center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Состав материала</w:t>
            </w:r>
          </w:p>
          <w:p w:rsidR="00307938" w:rsidRPr="007306E0" w:rsidRDefault="00307938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ТЕКСТОВАЯ ЧАСТЬ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 xml:space="preserve">1. Пояснительная записка 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 xml:space="preserve">ЧАСТЬ I. </w:t>
            </w:r>
            <w:r w:rsidRPr="007306E0">
              <w:rPr>
                <w:b/>
                <w:bCs/>
                <w:caps/>
                <w:szCs w:val="24"/>
                <w:lang w:val="ru-RU" w:eastAsia="ar-SA"/>
              </w:rPr>
              <w:t>Порядок применения правил землепользования и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caps/>
                <w:szCs w:val="24"/>
                <w:lang w:val="ru-RU" w:eastAsia="ar-SA"/>
              </w:rPr>
              <w:t>Р</w:t>
            </w:r>
            <w:r w:rsidRPr="007306E0">
              <w:rPr>
                <w:bCs/>
                <w:szCs w:val="24"/>
                <w:lang w:val="ru-RU" w:eastAsia="ar-SA"/>
              </w:rPr>
              <w:t>аздел 1.</w:t>
            </w:r>
            <w:r w:rsidRPr="007306E0">
              <w:rPr>
                <w:szCs w:val="24"/>
                <w:lang w:val="ru-RU" w:eastAsia="ar-SA"/>
              </w:rPr>
              <w:t xml:space="preserve"> </w:t>
            </w:r>
            <w:r w:rsidRPr="007306E0">
              <w:rPr>
                <w:bCs/>
                <w:szCs w:val="24"/>
                <w:lang w:val="ru-RU" w:eastAsia="ar-SA"/>
              </w:rPr>
              <w:t>Общие положения.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2. Положение о регулировании землепользования и застройки органами местного самоуправления и их полномочия в области градостроительных отношений.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3.</w:t>
            </w:r>
            <w:r w:rsidRPr="007306E0">
              <w:rPr>
                <w:szCs w:val="24"/>
                <w:lang w:val="ru-RU" w:eastAsia="ar-SA"/>
              </w:rPr>
              <w:t xml:space="preserve"> Положение о градостроительной подготовке земельных участков посредством планировки территории.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4.</w:t>
            </w:r>
            <w:r w:rsidRPr="007306E0">
              <w:rPr>
                <w:szCs w:val="24"/>
                <w:lang w:val="ru-RU" w:eastAsia="ar-SA"/>
              </w:rPr>
              <w:t xml:space="preserve"> Положение об изменении видов и параметров разрешенного использования земельных участков и объектов капитального строительства</w:t>
            </w:r>
            <w:r w:rsidRPr="007306E0">
              <w:rPr>
                <w:bCs/>
                <w:szCs w:val="24"/>
                <w:lang w:val="ru-RU" w:eastAsia="ar-SA"/>
              </w:rPr>
              <w:t>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5.</w:t>
            </w:r>
            <w:r w:rsidRPr="007306E0">
              <w:rPr>
                <w:szCs w:val="24"/>
                <w:lang w:val="ru-RU" w:eastAsia="ar-SA"/>
              </w:rPr>
              <w:t xml:space="preserve"> Формирование земельных участков как объектов недвижимости при их предоставлении для строительства.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6. Положение о проведении публичных слушаний по вопросам землепользования и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7.</w:t>
            </w:r>
            <w:r w:rsidRPr="007306E0">
              <w:rPr>
                <w:szCs w:val="24"/>
                <w:lang w:val="ru-RU" w:eastAsia="ar-SA"/>
              </w:rPr>
              <w:t xml:space="preserve"> Осуществление </w:t>
            </w:r>
            <w:proofErr w:type="gramStart"/>
            <w:r w:rsidRPr="007306E0">
              <w:rPr>
                <w:szCs w:val="24"/>
                <w:lang w:val="ru-RU" w:eastAsia="ar-SA"/>
              </w:rPr>
              <w:t>контроля за</w:t>
            </w:r>
            <w:proofErr w:type="gramEnd"/>
            <w:r w:rsidRPr="007306E0">
              <w:rPr>
                <w:szCs w:val="24"/>
                <w:lang w:val="ru-RU" w:eastAsia="ar-SA"/>
              </w:rPr>
              <w:t xml:space="preserve"> использованием и изменениями земельных участков и иных объектов недвижимости, </w:t>
            </w:r>
            <w:r w:rsidRPr="007306E0">
              <w:rPr>
                <w:bCs/>
                <w:szCs w:val="24"/>
                <w:lang w:val="ru-RU" w:eastAsia="ar-SA"/>
              </w:rPr>
              <w:t>производимых их владельцами.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8. Порядок внесения дополнений и изменений в правила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 xml:space="preserve">Раздел 9. Требования к проектированию и строительству отдельных элементов застройки </w:t>
            </w:r>
            <w:r w:rsidR="0056295C">
              <w:rPr>
                <w:bCs/>
                <w:szCs w:val="24"/>
                <w:lang w:val="ru-RU" w:eastAsia="ar-SA"/>
              </w:rPr>
              <w:t>сельского поселения</w:t>
            </w:r>
            <w:r w:rsidRPr="007306E0">
              <w:rPr>
                <w:bCs/>
                <w:szCs w:val="24"/>
                <w:lang w:val="ru-RU" w:eastAsia="ar-SA"/>
              </w:rPr>
              <w:t>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10. Переходные и заключительные положения.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Часть II. Схема градостроительного зонирования.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caps/>
                <w:szCs w:val="24"/>
                <w:lang w:val="ru-RU" w:eastAsia="ar-SA"/>
              </w:rPr>
              <w:t>Р</w:t>
            </w:r>
            <w:r w:rsidRPr="007306E0">
              <w:rPr>
                <w:bCs/>
                <w:szCs w:val="24"/>
                <w:lang w:val="ru-RU" w:eastAsia="ar-SA"/>
              </w:rPr>
              <w:t>аздел 11.</w:t>
            </w:r>
            <w:r w:rsidRPr="007306E0">
              <w:rPr>
                <w:szCs w:val="24"/>
                <w:lang w:val="ru-RU" w:eastAsia="ar-SA"/>
              </w:rPr>
              <w:t xml:space="preserve"> Схема (карта) градостроительного зонирования.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Часть III. Градостроительные регламенты.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12.</w:t>
            </w:r>
            <w:r w:rsidRPr="007306E0">
              <w:rPr>
                <w:szCs w:val="24"/>
                <w:lang w:val="ru-RU" w:eastAsia="ar-SA"/>
              </w:rPr>
              <w:t xml:space="preserve"> Градостроительные регламенты о видах использования территории.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13. Дополнительные градостроительные регламенты в зонах с особыми условиями использования.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307938" w:rsidRPr="007306E0" w:rsidRDefault="00307938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ГРАФИЧЕСКАЯ ЧАСТЬ</w:t>
            </w:r>
          </w:p>
          <w:p w:rsidR="00307938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1F2A72">
              <w:rPr>
                <w:bCs/>
                <w:szCs w:val="24"/>
                <w:lang w:val="ru-RU" w:eastAsia="ar-SA"/>
              </w:rPr>
              <w:t xml:space="preserve">1. Схема градостроительного зонирования </w:t>
            </w:r>
            <w:r w:rsidR="004B1C53">
              <w:rPr>
                <w:bCs/>
                <w:szCs w:val="24"/>
                <w:lang w:val="ru-RU" w:eastAsia="ar-SA"/>
              </w:rPr>
              <w:t>с.</w:t>
            </w:r>
            <w:r w:rsidR="005F46A5">
              <w:rPr>
                <w:bCs/>
                <w:szCs w:val="24"/>
                <w:lang w:val="ru-RU" w:eastAsia="ar-SA"/>
              </w:rPr>
              <w:t xml:space="preserve"> </w:t>
            </w:r>
            <w:r w:rsidR="004B1C53">
              <w:rPr>
                <w:bCs/>
                <w:szCs w:val="24"/>
                <w:lang w:val="ru-RU" w:eastAsia="ar-SA"/>
              </w:rPr>
              <w:t xml:space="preserve">Казачка </w:t>
            </w:r>
            <w:proofErr w:type="spellStart"/>
            <w:r w:rsidR="008D4698">
              <w:rPr>
                <w:bCs/>
                <w:szCs w:val="24"/>
                <w:lang w:val="ru-RU" w:eastAsia="ar-SA"/>
              </w:rPr>
              <w:t>Казачкинского</w:t>
            </w:r>
            <w:proofErr w:type="spellEnd"/>
            <w:r w:rsidR="008D4698"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 w:rsidR="00FE7178"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</w:t>
            </w:r>
            <w:r w:rsidR="00586E92">
              <w:rPr>
                <w:bCs/>
                <w:szCs w:val="24"/>
                <w:lang w:val="ru-RU" w:eastAsia="ar-SA"/>
              </w:rPr>
              <w:t>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 w:rsidR="00586E92"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4B1C53" w:rsidRPr="001F2A72" w:rsidRDefault="004B1C53" w:rsidP="004B1C53">
            <w:pPr>
              <w:jc w:val="both"/>
              <w:rPr>
                <w:bCs/>
                <w:szCs w:val="24"/>
                <w:lang w:val="ru-RU" w:eastAsia="ar-SA"/>
              </w:rPr>
            </w:pPr>
            <w:r>
              <w:rPr>
                <w:bCs/>
                <w:szCs w:val="24"/>
                <w:lang w:val="ru-RU" w:eastAsia="ar-SA"/>
              </w:rPr>
              <w:t xml:space="preserve">2. </w:t>
            </w:r>
            <w:r w:rsidRPr="001F2A72">
              <w:rPr>
                <w:bCs/>
                <w:szCs w:val="24"/>
                <w:lang w:val="ru-RU" w:eastAsia="ar-SA"/>
              </w:rPr>
              <w:t xml:space="preserve">Схема градостроительного зонирования </w:t>
            </w:r>
            <w:r>
              <w:rPr>
                <w:bCs/>
                <w:szCs w:val="24"/>
                <w:lang w:val="ru-RU" w:eastAsia="ar-SA"/>
              </w:rPr>
              <w:t>п.</w:t>
            </w:r>
            <w:r w:rsidR="005F46A5">
              <w:rPr>
                <w:bCs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bCs/>
                <w:szCs w:val="24"/>
                <w:lang w:val="ru-RU" w:eastAsia="ar-SA"/>
              </w:rPr>
              <w:t>Каменный</w:t>
            </w:r>
            <w:proofErr w:type="gramEnd"/>
            <w:r>
              <w:rPr>
                <w:bCs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bCs/>
                <w:szCs w:val="24"/>
                <w:lang w:val="ru-RU" w:eastAsia="ar-SA"/>
              </w:rPr>
              <w:t>Казачкинского</w:t>
            </w:r>
            <w:proofErr w:type="spellEnd"/>
            <w:r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4B1C53" w:rsidRPr="001F2A72" w:rsidRDefault="004B1C53" w:rsidP="004B1C53">
            <w:pPr>
              <w:jc w:val="both"/>
              <w:rPr>
                <w:bCs/>
                <w:szCs w:val="24"/>
                <w:lang w:val="ru-RU" w:eastAsia="ar-SA"/>
              </w:rPr>
            </w:pPr>
            <w:r>
              <w:rPr>
                <w:bCs/>
                <w:szCs w:val="24"/>
                <w:lang w:val="ru-RU" w:eastAsia="ar-SA"/>
              </w:rPr>
              <w:t xml:space="preserve">3. </w:t>
            </w:r>
            <w:r w:rsidRPr="001F2A72">
              <w:rPr>
                <w:bCs/>
                <w:szCs w:val="24"/>
                <w:lang w:val="ru-RU" w:eastAsia="ar-SA"/>
              </w:rPr>
              <w:t xml:space="preserve">Схема градостроительного зонирования </w:t>
            </w:r>
            <w:r>
              <w:rPr>
                <w:bCs/>
                <w:szCs w:val="24"/>
                <w:lang w:val="ru-RU" w:eastAsia="ar-SA"/>
              </w:rPr>
              <w:t xml:space="preserve">п. </w:t>
            </w:r>
            <w:proofErr w:type="gramStart"/>
            <w:r>
              <w:rPr>
                <w:bCs/>
                <w:szCs w:val="24"/>
                <w:lang w:val="ru-RU" w:eastAsia="ar-SA"/>
              </w:rPr>
              <w:t>Степное</w:t>
            </w:r>
            <w:proofErr w:type="gramEnd"/>
            <w:r>
              <w:rPr>
                <w:bCs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bCs/>
                <w:szCs w:val="24"/>
                <w:lang w:val="ru-RU" w:eastAsia="ar-SA"/>
              </w:rPr>
              <w:t>Казачкинского</w:t>
            </w:r>
            <w:proofErr w:type="spellEnd"/>
            <w:r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307938" w:rsidRPr="007306E0" w:rsidRDefault="00307938" w:rsidP="000874E6">
            <w:pPr>
              <w:jc w:val="both"/>
              <w:rPr>
                <w:b/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ПЗ 1</w:t>
            </w:r>
            <w:proofErr w:type="gramStart"/>
            <w:r w:rsidRPr="007306E0">
              <w:rPr>
                <w:szCs w:val="24"/>
                <w:lang w:val="ru-RU" w:eastAsia="ar-SA"/>
              </w:rPr>
              <w:t xml:space="preserve"> А</w:t>
            </w:r>
            <w:proofErr w:type="gramEnd"/>
            <w:r w:rsidRPr="007306E0">
              <w:rPr>
                <w:szCs w:val="24"/>
                <w:lang w:val="ru-RU" w:eastAsia="ar-SA"/>
              </w:rPr>
              <w:t>рх. № ….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Кол</w:t>
            </w:r>
            <w:proofErr w:type="gramStart"/>
            <w:r w:rsidRPr="007306E0">
              <w:rPr>
                <w:sz w:val="16"/>
                <w:szCs w:val="24"/>
                <w:lang w:val="ru-RU" w:eastAsia="ar-SA"/>
              </w:rPr>
              <w:t>.у</w:t>
            </w:r>
            <w:proofErr w:type="gramEnd"/>
            <w:r w:rsidRPr="007306E0">
              <w:rPr>
                <w:sz w:val="16"/>
                <w:szCs w:val="24"/>
                <w:lang w:val="ru-RU" w:eastAsia="ar-SA"/>
              </w:rPr>
              <w:t>ч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 xml:space="preserve"> Лист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>№ док.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Подп</w:t>
            </w:r>
            <w:proofErr w:type="spellEnd"/>
            <w:r w:rsidRPr="007306E0">
              <w:rPr>
                <w:sz w:val="16"/>
                <w:szCs w:val="24"/>
                <w:lang w:val="ru-RU" w:eastAsia="ar-SA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 xml:space="preserve"> Дата</w:t>
            </w: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4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4B1C53">
            <w:pPr>
              <w:rPr>
                <w:sz w:val="18"/>
                <w:szCs w:val="24"/>
                <w:lang w:val="ru-RU" w:eastAsia="ar-SA"/>
              </w:rPr>
            </w:pPr>
            <w:r w:rsidRPr="007306E0">
              <w:rPr>
                <w:sz w:val="18"/>
                <w:szCs w:val="24"/>
                <w:lang w:val="ru-RU" w:eastAsia="ar-SA"/>
              </w:rPr>
              <w:t>Г</w:t>
            </w:r>
            <w:r w:rsidR="004B1C53">
              <w:rPr>
                <w:sz w:val="18"/>
                <w:szCs w:val="24"/>
                <w:lang w:val="ru-RU" w:eastAsia="ar-SA"/>
              </w:rPr>
              <w:t>И</w:t>
            </w:r>
            <w:r w:rsidRPr="007306E0">
              <w:rPr>
                <w:sz w:val="18"/>
                <w:szCs w:val="24"/>
                <w:lang w:val="ru-RU" w:eastAsia="ar-SA"/>
              </w:rPr>
              <w:t xml:space="preserve">П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4B1C53" w:rsidP="00863DA7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>
              <w:rPr>
                <w:sz w:val="18"/>
                <w:szCs w:val="18"/>
                <w:lang w:val="ru-RU" w:eastAsia="ar-SA"/>
              </w:rPr>
              <w:t>Авдошина</w:t>
            </w:r>
            <w:proofErr w:type="spellEnd"/>
            <w:r>
              <w:rPr>
                <w:sz w:val="18"/>
                <w:szCs w:val="18"/>
                <w:lang w:val="ru-RU" w:eastAsia="ar-SA"/>
              </w:rPr>
              <w:t xml:space="preserve"> Е.В.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b/>
                <w:bCs/>
                <w:sz w:val="28"/>
                <w:szCs w:val="24"/>
                <w:lang w:val="ru-RU" w:eastAsia="ar-SA"/>
              </w:rPr>
            </w:pPr>
            <w:r w:rsidRPr="007306E0">
              <w:rPr>
                <w:b/>
                <w:bCs/>
                <w:sz w:val="28"/>
                <w:szCs w:val="24"/>
                <w:lang w:val="ru-RU" w:eastAsia="ar-SA"/>
              </w:rPr>
              <w:t>Пояснительная записка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Стадия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Лист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Листов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165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9B19A0">
            <w:pPr>
              <w:rPr>
                <w:sz w:val="18"/>
                <w:szCs w:val="24"/>
                <w:lang w:val="ru-RU" w:eastAsia="ar-SA"/>
              </w:rPr>
            </w:pPr>
            <w:r w:rsidRPr="007306E0">
              <w:rPr>
                <w:sz w:val="18"/>
                <w:szCs w:val="24"/>
                <w:lang w:val="ru-RU" w:eastAsia="ar-SA"/>
              </w:rPr>
              <w:t xml:space="preserve">Начальник </w:t>
            </w:r>
            <w:r w:rsidR="009B19A0">
              <w:rPr>
                <w:sz w:val="18"/>
                <w:szCs w:val="24"/>
                <w:lang w:val="ru-RU" w:eastAsia="ar-SA"/>
              </w:rPr>
              <w:t>АПО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8"/>
                <w:szCs w:val="18"/>
                <w:lang w:val="ru-RU" w:eastAsia="ar-SA"/>
              </w:rPr>
              <w:t>Красюков</w:t>
            </w:r>
            <w:proofErr w:type="spellEnd"/>
            <w:r w:rsidRPr="007306E0">
              <w:rPr>
                <w:sz w:val="18"/>
                <w:szCs w:val="18"/>
                <w:lang w:val="ru-RU" w:eastAsia="ar-SA"/>
              </w:rPr>
              <w:t xml:space="preserve"> С.А.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6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6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07938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Ведущий 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7938" w:rsidRPr="009B19A0" w:rsidRDefault="009537D3" w:rsidP="00863DA7">
            <w:pPr>
              <w:rPr>
                <w:sz w:val="18"/>
                <w:szCs w:val="18"/>
                <w:lang w:val="ru-RU" w:eastAsia="ar-SA"/>
              </w:rPr>
            </w:pPr>
            <w:proofErr w:type="spellStart"/>
            <w:r>
              <w:rPr>
                <w:sz w:val="18"/>
                <w:szCs w:val="24"/>
                <w:lang w:val="ru-RU" w:eastAsia="ar-SA"/>
              </w:rPr>
              <w:t>Ханзярова</w:t>
            </w:r>
            <w:proofErr w:type="spellEnd"/>
            <w:r>
              <w:rPr>
                <w:sz w:val="18"/>
                <w:szCs w:val="24"/>
                <w:lang w:val="ru-RU" w:eastAsia="ar-SA"/>
              </w:rPr>
              <w:t xml:space="preserve">  Г.А.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ПЗЗ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4B1C53" w:rsidP="00863DA7">
            <w:pPr>
              <w:jc w:val="center"/>
              <w:rPr>
                <w:szCs w:val="24"/>
                <w:lang w:val="ru-RU" w:eastAsia="ar-SA"/>
              </w:rPr>
            </w:pPr>
            <w:r>
              <w:rPr>
                <w:szCs w:val="24"/>
                <w:lang w:val="ru-RU" w:eastAsia="ar-SA"/>
              </w:rPr>
              <w:t>80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938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38" w:rsidRPr="001F2A72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Кузина А.А.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ООО</w:t>
            </w:r>
          </w:p>
          <w:p w:rsidR="00307938" w:rsidRPr="007306E0" w:rsidRDefault="00307938" w:rsidP="00863DA7">
            <w:pPr>
              <w:jc w:val="center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«САРСТРОЙНИИПРОЕКТ»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5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9B19A0" w:rsidRDefault="00B31656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938" w:rsidRPr="001F2A72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Крейс.В.А.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Cs w:val="24"/>
                <w:lang w:val="ru-RU" w:eastAsia="ar-SA"/>
              </w:rPr>
            </w:pPr>
          </w:p>
        </w:tc>
      </w:tr>
      <w:tr w:rsidR="009B19A0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46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B19A0" w:rsidRPr="009B19A0" w:rsidRDefault="009B19A0" w:rsidP="004C5020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Картограф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A0" w:rsidRPr="001F2A72" w:rsidRDefault="00FE5AF3" w:rsidP="004C5020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>
              <w:rPr>
                <w:sz w:val="18"/>
                <w:szCs w:val="24"/>
                <w:lang w:val="ru-RU" w:eastAsia="ar-SA"/>
              </w:rPr>
              <w:t>Байчик</w:t>
            </w:r>
            <w:proofErr w:type="spellEnd"/>
            <w:r>
              <w:rPr>
                <w:sz w:val="18"/>
                <w:szCs w:val="24"/>
                <w:lang w:val="ru-RU" w:eastAsia="ar-SA"/>
              </w:rPr>
              <w:t xml:space="preserve"> П.М.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0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0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0" w:rsidRPr="007306E0" w:rsidRDefault="009B19A0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0" w:rsidRPr="007306E0" w:rsidRDefault="009B19A0" w:rsidP="00863DA7">
            <w:pPr>
              <w:rPr>
                <w:b/>
                <w:bCs/>
                <w:szCs w:val="24"/>
                <w:lang w:val="ru-RU" w:eastAsia="ar-SA"/>
              </w:rPr>
            </w:pPr>
          </w:p>
        </w:tc>
      </w:tr>
    </w:tbl>
    <w:p w:rsidR="002B2461" w:rsidRPr="004B1C53" w:rsidRDefault="002B2461" w:rsidP="00307938">
      <w:pPr>
        <w:rPr>
          <w:lang w:val="ru-RU"/>
        </w:rPr>
      </w:pPr>
    </w:p>
    <w:sectPr w:rsidR="002B2461" w:rsidRPr="004B1C53" w:rsidSect="002B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95" w:rsidRDefault="00CD2995" w:rsidP="00582E76">
      <w:r>
        <w:separator/>
      </w:r>
    </w:p>
  </w:endnote>
  <w:endnote w:type="continuationSeparator" w:id="1">
    <w:p w:rsidR="00CD2995" w:rsidRDefault="00CD2995" w:rsidP="0058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BB" w:rsidRDefault="00A42CAB">
    <w:pPr>
      <w:pStyle w:val="af4"/>
      <w:jc w:val="right"/>
    </w:pPr>
    <w:r>
      <w:fldChar w:fldCharType="begin"/>
    </w:r>
    <w:r w:rsidR="00307938">
      <w:instrText xml:space="preserve"> PAGE   \* MERGEFORMAT </w:instrText>
    </w:r>
    <w:r>
      <w:fldChar w:fldCharType="separate"/>
    </w:r>
    <w:r w:rsidR="00307938">
      <w:rPr>
        <w:noProof/>
      </w:rPr>
      <w:t>2</w:t>
    </w:r>
    <w:r>
      <w:fldChar w:fldCharType="end"/>
    </w:r>
  </w:p>
  <w:p w:rsidR="00611EBB" w:rsidRDefault="007B493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95" w:rsidRDefault="00CD2995" w:rsidP="00582E76">
      <w:r>
        <w:separator/>
      </w:r>
    </w:p>
  </w:footnote>
  <w:footnote w:type="continuationSeparator" w:id="1">
    <w:p w:rsidR="00CD2995" w:rsidRDefault="00CD2995" w:rsidP="0058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938"/>
    <w:rsid w:val="0007414C"/>
    <w:rsid w:val="000874E6"/>
    <w:rsid w:val="00096F7A"/>
    <w:rsid w:val="000A179C"/>
    <w:rsid w:val="000C1DC7"/>
    <w:rsid w:val="00116740"/>
    <w:rsid w:val="0016539D"/>
    <w:rsid w:val="001F2A72"/>
    <w:rsid w:val="002B2461"/>
    <w:rsid w:val="002E1CF2"/>
    <w:rsid w:val="00307938"/>
    <w:rsid w:val="003C6BE5"/>
    <w:rsid w:val="003D021F"/>
    <w:rsid w:val="004550F5"/>
    <w:rsid w:val="00457017"/>
    <w:rsid w:val="004601A7"/>
    <w:rsid w:val="004B1C53"/>
    <w:rsid w:val="004C2BC9"/>
    <w:rsid w:val="004F12E3"/>
    <w:rsid w:val="00511EB5"/>
    <w:rsid w:val="00517B46"/>
    <w:rsid w:val="00546C49"/>
    <w:rsid w:val="0056295C"/>
    <w:rsid w:val="00582E76"/>
    <w:rsid w:val="00586E92"/>
    <w:rsid w:val="00591474"/>
    <w:rsid w:val="00594F0F"/>
    <w:rsid w:val="005953AB"/>
    <w:rsid w:val="005B3BAB"/>
    <w:rsid w:val="005F46A5"/>
    <w:rsid w:val="00642309"/>
    <w:rsid w:val="0067294A"/>
    <w:rsid w:val="006B1DBA"/>
    <w:rsid w:val="006E256A"/>
    <w:rsid w:val="00725220"/>
    <w:rsid w:val="007304B5"/>
    <w:rsid w:val="007310C2"/>
    <w:rsid w:val="0073466D"/>
    <w:rsid w:val="00763383"/>
    <w:rsid w:val="007B3323"/>
    <w:rsid w:val="007B493B"/>
    <w:rsid w:val="00873940"/>
    <w:rsid w:val="008D4698"/>
    <w:rsid w:val="008E4C96"/>
    <w:rsid w:val="009537D3"/>
    <w:rsid w:val="00953FED"/>
    <w:rsid w:val="009B19A0"/>
    <w:rsid w:val="009B2298"/>
    <w:rsid w:val="00A3400F"/>
    <w:rsid w:val="00A42CAB"/>
    <w:rsid w:val="00A577B1"/>
    <w:rsid w:val="00A616F3"/>
    <w:rsid w:val="00B00F40"/>
    <w:rsid w:val="00B31656"/>
    <w:rsid w:val="00B77AAC"/>
    <w:rsid w:val="00C42FF4"/>
    <w:rsid w:val="00C9450E"/>
    <w:rsid w:val="00CD2995"/>
    <w:rsid w:val="00D6391A"/>
    <w:rsid w:val="00D646C0"/>
    <w:rsid w:val="00D95097"/>
    <w:rsid w:val="00E63292"/>
    <w:rsid w:val="00FA471D"/>
    <w:rsid w:val="00FE5AF3"/>
    <w:rsid w:val="00FE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1C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1C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1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1C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1C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1C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1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1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1C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1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1CF2"/>
    <w:rPr>
      <w:b/>
      <w:bCs/>
    </w:rPr>
  </w:style>
  <w:style w:type="character" w:styleId="a9">
    <w:name w:val="Emphasis"/>
    <w:basedOn w:val="a0"/>
    <w:uiPriority w:val="20"/>
    <w:qFormat/>
    <w:rsid w:val="002E1CF2"/>
    <w:rPr>
      <w:i/>
      <w:iCs/>
    </w:rPr>
  </w:style>
  <w:style w:type="paragraph" w:styleId="aa">
    <w:name w:val="No Spacing"/>
    <w:uiPriority w:val="1"/>
    <w:qFormat/>
    <w:rsid w:val="002E1C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2E1CF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2E1C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1C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2E1C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1C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1C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1C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1C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1C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1CF2"/>
    <w:pPr>
      <w:outlineLvl w:val="9"/>
    </w:pPr>
  </w:style>
  <w:style w:type="paragraph" w:styleId="af4">
    <w:name w:val="footer"/>
    <w:basedOn w:val="a"/>
    <w:link w:val="af5"/>
    <w:unhideWhenUsed/>
    <w:rsid w:val="00307938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3079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Обычный текст"/>
    <w:basedOn w:val="a"/>
    <w:qFormat/>
    <w:rsid w:val="00307938"/>
    <w:pPr>
      <w:ind w:firstLine="567"/>
      <w:jc w:val="both"/>
    </w:pPr>
    <w:rPr>
      <w:szCs w:val="24"/>
      <w:lang w:eastAsia="ar-SA"/>
    </w:rPr>
  </w:style>
  <w:style w:type="paragraph" w:styleId="af7">
    <w:name w:val="Document Map"/>
    <w:basedOn w:val="a"/>
    <w:link w:val="af8"/>
    <w:uiPriority w:val="99"/>
    <w:semiHidden/>
    <w:unhideWhenUsed/>
    <w:rsid w:val="00307938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07938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rsid w:val="003D021F"/>
    <w:pPr>
      <w:tabs>
        <w:tab w:val="center" w:pos="4844"/>
        <w:tab w:val="right" w:pos="9689"/>
      </w:tabs>
    </w:pPr>
    <w:rPr>
      <w:rFonts w:ascii="Arial" w:hAnsi="Arial" w:cs="Arial"/>
      <w:sz w:val="28"/>
      <w:szCs w:val="28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3D021F"/>
    <w:rPr>
      <w:rFonts w:ascii="Arial" w:eastAsia="Times New Roman" w:hAnsi="Arial" w:cs="Arial"/>
      <w:sz w:val="28"/>
      <w:szCs w:val="28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D02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D02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672C-FC8B-40C9-BCA9-3D62F53D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2013-03-21T06:46:00Z</cp:lastPrinted>
  <dcterms:created xsi:type="dcterms:W3CDTF">2011-12-20T20:57:00Z</dcterms:created>
  <dcterms:modified xsi:type="dcterms:W3CDTF">2015-12-07T11:10:00Z</dcterms:modified>
</cp:coreProperties>
</file>