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C2" w:rsidRPr="001174A9" w:rsidRDefault="007D30C2" w:rsidP="007D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C2" w:rsidRPr="001174A9" w:rsidRDefault="007D30C2" w:rsidP="007D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C2" w:rsidRPr="001174A9" w:rsidRDefault="00D74BE4" w:rsidP="00D7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A9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</w:t>
      </w:r>
      <w:r w:rsidR="007D30C2" w:rsidRPr="001174A9">
        <w:rPr>
          <w:rFonts w:ascii="Times New Roman" w:hAnsi="Times New Roman" w:cs="Times New Roman"/>
          <w:b/>
          <w:sz w:val="28"/>
          <w:szCs w:val="28"/>
        </w:rPr>
        <w:t xml:space="preserve"> КАЗАЧКИНСКОГО МУНИЦИПАЛЬНОГО  ОБРАЗОВАНИЯ</w:t>
      </w:r>
      <w:r w:rsidR="007D30C2" w:rsidRPr="001174A9">
        <w:rPr>
          <w:rFonts w:ascii="Times New Roman" w:hAnsi="Times New Roman" w:cs="Times New Roman"/>
          <w:b/>
          <w:sz w:val="28"/>
          <w:szCs w:val="28"/>
        </w:rPr>
        <w:br/>
        <w:t xml:space="preserve">КАЛИНИНСКОГО МУНИЦИПАЛЬНОГО РАЙОНА </w:t>
      </w:r>
      <w:r w:rsidRPr="00117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D30C2" w:rsidRPr="001174A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30C2" w:rsidRPr="001174A9" w:rsidRDefault="007D30C2" w:rsidP="00D74B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0C2" w:rsidRPr="001174A9" w:rsidRDefault="007D30C2" w:rsidP="007D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74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74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30C2" w:rsidRPr="001174A9" w:rsidRDefault="007D30C2" w:rsidP="00D7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A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4BE4" w:rsidRPr="001174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4614" w:rsidRPr="001174A9">
        <w:rPr>
          <w:rFonts w:ascii="Times New Roman" w:hAnsi="Times New Roman" w:cs="Times New Roman"/>
          <w:b/>
          <w:sz w:val="28"/>
          <w:szCs w:val="28"/>
        </w:rPr>
        <w:t xml:space="preserve">12 декабря </w:t>
      </w:r>
      <w:r w:rsidR="00D74BE4" w:rsidRPr="0011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14" w:rsidRPr="001174A9">
        <w:rPr>
          <w:rFonts w:ascii="Times New Roman" w:hAnsi="Times New Roman" w:cs="Times New Roman"/>
          <w:b/>
          <w:sz w:val="28"/>
          <w:szCs w:val="28"/>
        </w:rPr>
        <w:t>2016 г     №  135</w:t>
      </w:r>
      <w:r w:rsidRPr="001174A9">
        <w:rPr>
          <w:rFonts w:ascii="Times New Roman" w:hAnsi="Times New Roman" w:cs="Times New Roman"/>
          <w:b/>
          <w:sz w:val="28"/>
          <w:szCs w:val="28"/>
        </w:rPr>
        <w:t>-п</w:t>
      </w:r>
    </w:p>
    <w:p w:rsidR="009C4D54" w:rsidRPr="001174A9" w:rsidRDefault="007D30C2" w:rsidP="00424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A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174A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174A9">
        <w:rPr>
          <w:rFonts w:ascii="Times New Roman" w:hAnsi="Times New Roman" w:cs="Times New Roman"/>
          <w:b/>
          <w:sz w:val="28"/>
          <w:szCs w:val="28"/>
        </w:rPr>
        <w:t>азачка</w:t>
      </w: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b/>
          <w:color w:val="3C3C3C"/>
          <w:sz w:val="28"/>
          <w:szCs w:val="28"/>
        </w:rPr>
      </w:pP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1174A9">
        <w:rPr>
          <w:b/>
          <w:color w:val="3C3C3C"/>
          <w:sz w:val="28"/>
          <w:szCs w:val="28"/>
        </w:rPr>
        <w:t>Об утверждении Порядка осуществления внутреннего</w:t>
      </w:r>
      <w:r w:rsidRPr="001174A9">
        <w:rPr>
          <w:rStyle w:val="apple-converted-space"/>
          <w:b/>
          <w:color w:val="3C3C3C"/>
          <w:sz w:val="28"/>
          <w:szCs w:val="28"/>
        </w:rPr>
        <w:t> </w:t>
      </w:r>
      <w:r w:rsidRPr="001174A9">
        <w:rPr>
          <w:b/>
          <w:color w:val="3C3C3C"/>
          <w:sz w:val="28"/>
          <w:szCs w:val="28"/>
        </w:rPr>
        <w:br/>
        <w:t>финансового контроля и внутреннего финансового аудита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 xml:space="preserve">В соответствии с пунктом 5 статьи 160.2-1. Бюджетного кодекса Российской Федерации администрация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>ПОСТАНОВЛЯЕТ: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>1. Утвердить Порядок осуществления внутреннего финансового контроля и внутреннего финансового аудита согласно приложению к настоящему постановлению.</w:t>
      </w:r>
      <w:r w:rsidRPr="001174A9">
        <w:rPr>
          <w:color w:val="3C3C3C"/>
          <w:sz w:val="28"/>
          <w:szCs w:val="28"/>
        </w:rPr>
        <w:br/>
        <w:t>2. Настоящее постановление вступает в силу с момента его официального опубликования.</w:t>
      </w:r>
      <w:r w:rsidRPr="001174A9">
        <w:rPr>
          <w:color w:val="3C3C3C"/>
          <w:sz w:val="28"/>
          <w:szCs w:val="28"/>
        </w:rPr>
        <w:br/>
        <w:t xml:space="preserve">3. </w:t>
      </w:r>
      <w:proofErr w:type="gramStart"/>
      <w:r w:rsidRPr="001174A9">
        <w:rPr>
          <w:color w:val="3C3C3C"/>
          <w:sz w:val="28"/>
          <w:szCs w:val="28"/>
        </w:rPr>
        <w:t>Разместить</w:t>
      </w:r>
      <w:proofErr w:type="gramEnd"/>
      <w:r w:rsidRPr="001174A9">
        <w:rPr>
          <w:color w:val="3C3C3C"/>
          <w:sz w:val="28"/>
          <w:szCs w:val="28"/>
        </w:rPr>
        <w:t xml:space="preserve"> настоящее постановление на сайте администрации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4. </w:t>
      </w:r>
      <w:proofErr w:type="gramStart"/>
      <w:r w:rsidRPr="001174A9">
        <w:rPr>
          <w:color w:val="3C3C3C"/>
          <w:sz w:val="28"/>
          <w:szCs w:val="28"/>
        </w:rPr>
        <w:t>Контроль за</w:t>
      </w:r>
      <w:proofErr w:type="gramEnd"/>
      <w:r w:rsidRPr="001174A9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1174A9">
        <w:rPr>
          <w:b/>
          <w:color w:val="3C3C3C"/>
          <w:sz w:val="28"/>
          <w:szCs w:val="28"/>
        </w:rPr>
        <w:t>Глава администрации</w:t>
      </w:r>
    </w:p>
    <w:p w:rsidR="009C4D5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b/>
          <w:color w:val="3C3C3C"/>
          <w:sz w:val="28"/>
          <w:szCs w:val="28"/>
        </w:rPr>
      </w:pPr>
      <w:proofErr w:type="spellStart"/>
      <w:r w:rsidRPr="001174A9">
        <w:rPr>
          <w:b/>
          <w:color w:val="3C3C3C"/>
          <w:sz w:val="28"/>
          <w:szCs w:val="28"/>
        </w:rPr>
        <w:t>Казачкинского</w:t>
      </w:r>
      <w:proofErr w:type="spellEnd"/>
      <w:r w:rsidRPr="001174A9">
        <w:rPr>
          <w:b/>
          <w:color w:val="3C3C3C"/>
          <w:sz w:val="28"/>
          <w:szCs w:val="28"/>
        </w:rPr>
        <w:t xml:space="preserve"> МО                                            Н.А.Агафонов</w:t>
      </w: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424614" w:rsidRPr="001174A9" w:rsidRDefault="0042461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lastRenderedPageBreak/>
        <w:t>Приложение</w:t>
      </w:r>
      <w:r w:rsidRPr="001174A9">
        <w:rPr>
          <w:color w:val="3C3C3C"/>
          <w:sz w:val="28"/>
          <w:szCs w:val="28"/>
        </w:rPr>
        <w:br/>
        <w:t>к постановлению администрации</w:t>
      </w:r>
      <w:r w:rsidRPr="001174A9">
        <w:rPr>
          <w:color w:val="3C3C3C"/>
          <w:sz w:val="28"/>
          <w:szCs w:val="28"/>
        </w:rPr>
        <w:br/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МО</w:t>
      </w:r>
      <w:r w:rsidR="00424614" w:rsidRPr="001174A9">
        <w:rPr>
          <w:color w:val="3C3C3C"/>
          <w:sz w:val="28"/>
          <w:szCs w:val="28"/>
        </w:rPr>
        <w:br/>
        <w:t>от « 12 » декабря 2016 года № 135-п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br/>
      </w:r>
      <w:r w:rsidRPr="001174A9">
        <w:rPr>
          <w:b/>
          <w:color w:val="3C3C3C"/>
          <w:sz w:val="28"/>
          <w:szCs w:val="28"/>
        </w:rPr>
        <w:t>ПОРЯДОК</w:t>
      </w:r>
      <w:r w:rsidRPr="001174A9">
        <w:rPr>
          <w:b/>
          <w:color w:val="3C3C3C"/>
          <w:sz w:val="28"/>
          <w:szCs w:val="28"/>
        </w:rPr>
        <w:br/>
        <w:t>осуществления внутреннего финансового контроля и внутреннего финансового аудита</w:t>
      </w:r>
    </w:p>
    <w:p w:rsidR="009C4D54" w:rsidRPr="001174A9" w:rsidRDefault="009C4D54" w:rsidP="00424614">
      <w:pPr>
        <w:pStyle w:val="a7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>1. Общие положения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 xml:space="preserve">1.1. Порядок осуществления внутреннего финансового контроля и внутреннего финансового аудита (далее - Порядок) определяет правила осуществления главными распорядителями средств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главными администраторами доходов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главными администраторами источников финансирования дефицита бюджета </w:t>
      </w:r>
      <w:proofErr w:type="spellStart"/>
      <w:r w:rsidR="00424614" w:rsidRPr="001174A9">
        <w:rPr>
          <w:color w:val="3C3C3C"/>
          <w:sz w:val="28"/>
          <w:szCs w:val="28"/>
        </w:rPr>
        <w:t>Ка</w:t>
      </w:r>
      <w:r w:rsidR="001174A9">
        <w:rPr>
          <w:color w:val="3C3C3C"/>
          <w:sz w:val="28"/>
          <w:szCs w:val="28"/>
        </w:rPr>
        <w:t>зачкинского</w:t>
      </w:r>
      <w:proofErr w:type="spellEnd"/>
      <w:r w:rsidR="001174A9">
        <w:rPr>
          <w:color w:val="3C3C3C"/>
          <w:sz w:val="28"/>
          <w:szCs w:val="28"/>
        </w:rPr>
        <w:t xml:space="preserve"> муниципального обра</w:t>
      </w:r>
      <w:r w:rsidR="00424614" w:rsidRPr="001174A9">
        <w:rPr>
          <w:color w:val="3C3C3C"/>
          <w:sz w:val="28"/>
          <w:szCs w:val="28"/>
        </w:rPr>
        <w:t>зования</w:t>
      </w:r>
      <w:r w:rsidRPr="001174A9">
        <w:rPr>
          <w:color w:val="3C3C3C"/>
          <w:sz w:val="28"/>
          <w:szCs w:val="28"/>
        </w:rPr>
        <w:t xml:space="preserve"> внутреннего финансового контроля и внутреннего финансового аудита.</w:t>
      </w:r>
      <w:r w:rsidRPr="001174A9">
        <w:rPr>
          <w:color w:val="3C3C3C"/>
          <w:sz w:val="28"/>
          <w:szCs w:val="28"/>
        </w:rPr>
        <w:br/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  <w:r w:rsidRPr="001174A9">
        <w:rPr>
          <w:color w:val="3C3C3C"/>
          <w:sz w:val="28"/>
          <w:szCs w:val="28"/>
        </w:rPr>
        <w:br/>
        <w:t>1.3. Настоящий Порядок устанавливает:</w:t>
      </w:r>
      <w:r w:rsidRPr="001174A9">
        <w:rPr>
          <w:color w:val="3C3C3C"/>
          <w:sz w:val="28"/>
          <w:szCs w:val="28"/>
        </w:rPr>
        <w:br/>
        <w:t>требования к планированию, организации и проведению внутреннего финансового контроля и внутреннего финансового аудита;</w:t>
      </w:r>
      <w:r w:rsidRPr="001174A9">
        <w:rPr>
          <w:color w:val="3C3C3C"/>
          <w:sz w:val="28"/>
          <w:szCs w:val="28"/>
        </w:rPr>
        <w:br/>
        <w:t>требования к оформлению и рассмотрению результатов внутреннего финансового контроля и внутреннего финансового аудита;</w:t>
      </w:r>
      <w:r w:rsidRPr="001174A9">
        <w:rPr>
          <w:color w:val="3C3C3C"/>
          <w:sz w:val="28"/>
          <w:szCs w:val="28"/>
        </w:rPr>
        <w:br/>
        <w:t>требования к составлению и представлению отчетности о результатах внутреннего финансового аудита.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>2. Осуществление внутреннего финансового контроля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t>2.1. Термины и определения, используемые в настоящем Порядке:</w:t>
      </w:r>
      <w:r w:rsidRPr="001174A9">
        <w:rPr>
          <w:rStyle w:val="apple-converted-space"/>
          <w:color w:val="3C3C3C"/>
          <w:sz w:val="28"/>
          <w:szCs w:val="28"/>
        </w:rPr>
        <w:t> </w:t>
      </w:r>
      <w:r w:rsidRPr="001174A9">
        <w:rPr>
          <w:color w:val="3C3C3C"/>
          <w:sz w:val="28"/>
          <w:szCs w:val="28"/>
        </w:rPr>
        <w:br/>
        <w:t xml:space="preserve">2.1.1. Внутренний финансовый контроль - непрерывный процесс, осуществляемый руководителями (заместителями руководителей), иными должностными лицами главного распорядителя и получателя средств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главного </w:t>
      </w:r>
      <w:proofErr w:type="gramStart"/>
      <w:r w:rsidRPr="001174A9">
        <w:rPr>
          <w:color w:val="3C3C3C"/>
          <w:sz w:val="28"/>
          <w:szCs w:val="28"/>
        </w:rPr>
        <w:t xml:space="preserve">администратора доходов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главного администратора источников финансирования дефицита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 (далее - главный администратор средств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), организующими и выполняющими внутренние процедуры составления и исполнения бюджета </w:t>
      </w:r>
      <w:proofErr w:type="spellStart"/>
      <w:r w:rsidR="00424614" w:rsidRPr="001174A9">
        <w:rPr>
          <w:color w:val="3C3C3C"/>
          <w:sz w:val="28"/>
          <w:szCs w:val="28"/>
        </w:rPr>
        <w:t>Казачкинского</w:t>
      </w:r>
      <w:proofErr w:type="spellEnd"/>
      <w:r w:rsidR="00424614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ведения бюджетного учета и составления бюджетной отчетности (далее - бюджетные процедуры), направленный на:</w:t>
      </w:r>
      <w:r w:rsidRPr="001174A9">
        <w:rPr>
          <w:color w:val="3C3C3C"/>
          <w:sz w:val="28"/>
          <w:szCs w:val="28"/>
        </w:rPr>
        <w:br/>
        <w:t xml:space="preserve">недопущение (пресечение) нарушений нормативных правовых актов, </w:t>
      </w:r>
      <w:r w:rsidRPr="001174A9">
        <w:rPr>
          <w:color w:val="3C3C3C"/>
          <w:sz w:val="28"/>
          <w:szCs w:val="28"/>
        </w:rPr>
        <w:lastRenderedPageBreak/>
        <w:t>регулирующих бюджетные правоотношения;</w:t>
      </w:r>
      <w:proofErr w:type="gramEnd"/>
      <w:r w:rsidRPr="001174A9">
        <w:rPr>
          <w:color w:val="3C3C3C"/>
          <w:sz w:val="28"/>
          <w:szCs w:val="28"/>
        </w:rPr>
        <w:br/>
        <w:t>повышение экономности и результативности использования бюджетных средств.</w:t>
      </w:r>
      <w:r w:rsidRPr="001174A9">
        <w:rPr>
          <w:color w:val="3C3C3C"/>
          <w:sz w:val="28"/>
          <w:szCs w:val="28"/>
        </w:rPr>
        <w:br/>
        <w:t xml:space="preserve">2.1.2. 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главным администратором средств бюджета </w:t>
      </w:r>
      <w:proofErr w:type="spellStart"/>
      <w:r w:rsidR="007208D5" w:rsidRPr="001174A9">
        <w:rPr>
          <w:color w:val="3C3C3C"/>
          <w:sz w:val="28"/>
          <w:szCs w:val="28"/>
        </w:rPr>
        <w:t>Казачкинского</w:t>
      </w:r>
      <w:proofErr w:type="spellEnd"/>
      <w:r w:rsidR="007208D5" w:rsidRPr="001174A9">
        <w:rPr>
          <w:color w:val="3C3C3C"/>
          <w:sz w:val="28"/>
          <w:szCs w:val="28"/>
        </w:rPr>
        <w:t xml:space="preserve"> муниципального </w:t>
      </w:r>
      <w:proofErr w:type="spellStart"/>
      <w:r w:rsidR="007208D5" w:rsidRPr="001174A9">
        <w:rPr>
          <w:color w:val="3C3C3C"/>
          <w:sz w:val="28"/>
          <w:szCs w:val="28"/>
        </w:rPr>
        <w:t>образования</w:t>
      </w:r>
      <w:r w:rsidRPr="001174A9">
        <w:rPr>
          <w:color w:val="3C3C3C"/>
          <w:sz w:val="28"/>
          <w:szCs w:val="28"/>
        </w:rPr>
        <w:t>в</w:t>
      </w:r>
      <w:proofErr w:type="spellEnd"/>
      <w:r w:rsidRPr="001174A9">
        <w:rPr>
          <w:color w:val="3C3C3C"/>
          <w:sz w:val="28"/>
          <w:szCs w:val="28"/>
        </w:rPr>
        <w:t xml:space="preserve"> рамках закрепленных за ними бюджетных полномочий.</w:t>
      </w:r>
      <w:r w:rsidRPr="001174A9">
        <w:rPr>
          <w:color w:val="3C3C3C"/>
          <w:sz w:val="28"/>
          <w:szCs w:val="28"/>
        </w:rPr>
        <w:br/>
        <w:t>2.1.3. 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а также сверка данных, сбор и анализ информации о результатах выполнения бюджетных процедур.</w:t>
      </w:r>
      <w:r w:rsidRPr="001174A9">
        <w:rPr>
          <w:color w:val="3C3C3C"/>
          <w:sz w:val="28"/>
          <w:szCs w:val="28"/>
        </w:rPr>
        <w:br/>
        <w:t>2.1.4. Контрольное действие является формой осуществления внутреннего финансового контроля в ходе самоконтроля, контроля по уровню подчиненности (подведомственности), мониторинга, применения автоматического контроля (далее - методы контроля).</w:t>
      </w:r>
      <w:r w:rsidRPr="001174A9">
        <w:rPr>
          <w:color w:val="3C3C3C"/>
          <w:sz w:val="28"/>
          <w:szCs w:val="28"/>
        </w:rPr>
        <w:br/>
        <w:t>2.2. Организация внутреннего финансового контроля.</w:t>
      </w:r>
      <w:r w:rsidRPr="001174A9">
        <w:rPr>
          <w:color w:val="3C3C3C"/>
          <w:sz w:val="28"/>
          <w:szCs w:val="28"/>
        </w:rPr>
        <w:br/>
        <w:t xml:space="preserve">2.2.1. Внутренний финансовый контроль осуществляется в подразделениях главного </w:t>
      </w:r>
      <w:r w:rsidR="007208D5" w:rsidRPr="001174A9">
        <w:rPr>
          <w:color w:val="3C3C3C"/>
          <w:sz w:val="28"/>
          <w:szCs w:val="28"/>
        </w:rPr>
        <w:t xml:space="preserve">администратора средств бюджета </w:t>
      </w:r>
      <w:proofErr w:type="spellStart"/>
      <w:r w:rsidR="007208D5" w:rsidRPr="001174A9">
        <w:rPr>
          <w:color w:val="3C3C3C"/>
          <w:sz w:val="28"/>
          <w:szCs w:val="28"/>
        </w:rPr>
        <w:t>Казачкинского</w:t>
      </w:r>
      <w:proofErr w:type="spellEnd"/>
      <w:r w:rsidR="007208D5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исполняющих бюджетные полномочия в соответствии с нормативными правовыми актами, регулирующими бюджетные правоотношения, актами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положениями об указанных подразделениях.</w:t>
      </w:r>
      <w:r w:rsidRPr="001174A9">
        <w:rPr>
          <w:color w:val="3C3C3C"/>
          <w:sz w:val="28"/>
          <w:szCs w:val="28"/>
        </w:rPr>
        <w:br/>
        <w:t xml:space="preserve">2.2.2. </w:t>
      </w:r>
      <w:proofErr w:type="gramStart"/>
      <w:r w:rsidRPr="001174A9">
        <w:rPr>
          <w:color w:val="3C3C3C"/>
          <w:sz w:val="28"/>
          <w:szCs w:val="28"/>
        </w:rPr>
        <w:t xml:space="preserve">Контрольные действия осуществляются должностными лицами подразделений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указанных в подпункте 2.2.1 пункта 2.2 настоящего раздела, в соответствии с их должностными инструкциями в отношении следующих бюджетных процедур:</w:t>
      </w:r>
      <w:r w:rsidRPr="001174A9">
        <w:rPr>
          <w:color w:val="3C3C3C"/>
          <w:sz w:val="28"/>
          <w:szCs w:val="28"/>
        </w:rPr>
        <w:br/>
        <w:t xml:space="preserve">составление и представление документов, необходимых для составления и рассмотрения проекта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в том числе обоснований бюджетных ассигнований, реестров расходных обязательств;</w:t>
      </w:r>
      <w:proofErr w:type="gramEnd"/>
      <w:r w:rsidRPr="001174A9">
        <w:rPr>
          <w:color w:val="3C3C3C"/>
          <w:sz w:val="28"/>
          <w:szCs w:val="28"/>
        </w:rPr>
        <w:br/>
      </w:r>
      <w:proofErr w:type="gramStart"/>
      <w:r w:rsidRPr="001174A9">
        <w:rPr>
          <w:color w:val="3C3C3C"/>
          <w:sz w:val="28"/>
          <w:szCs w:val="28"/>
        </w:rPr>
        <w:t xml:space="preserve">составление и представление документов, необходимых для составления и ведения кассового плана по расходам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 и источникам финансирования дефицита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;</w:t>
      </w:r>
      <w:r w:rsidRPr="001174A9">
        <w:rPr>
          <w:color w:val="3C3C3C"/>
          <w:sz w:val="28"/>
          <w:szCs w:val="28"/>
        </w:rPr>
        <w:br/>
        <w:t>составление, утверждение и ведение бюджетной росписи;</w:t>
      </w:r>
      <w:r w:rsidRPr="001174A9">
        <w:rPr>
          <w:color w:val="3C3C3C"/>
          <w:sz w:val="28"/>
          <w:szCs w:val="28"/>
        </w:rPr>
        <w:br/>
        <w:t xml:space="preserve">составление и направление документов, необходимых для формирования и ведения сводной бюджетной росписи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доведения (распределения) бюджетных ассигнований и лимитов бюджетных обязательств;</w:t>
      </w:r>
      <w:proofErr w:type="gramEnd"/>
      <w:r w:rsidRPr="001174A9">
        <w:rPr>
          <w:color w:val="3C3C3C"/>
          <w:sz w:val="28"/>
          <w:szCs w:val="28"/>
        </w:rPr>
        <w:br/>
      </w:r>
      <w:proofErr w:type="gramStart"/>
      <w:r w:rsidRPr="001174A9">
        <w:rPr>
          <w:color w:val="3C3C3C"/>
          <w:sz w:val="28"/>
          <w:szCs w:val="28"/>
        </w:rPr>
        <w:t>составление, утверждение и ведение бюджетных смет, свода бюджетных смет;</w:t>
      </w:r>
      <w:r w:rsidRPr="001174A9">
        <w:rPr>
          <w:color w:val="3C3C3C"/>
          <w:sz w:val="28"/>
          <w:szCs w:val="28"/>
        </w:rPr>
        <w:br/>
      </w:r>
      <w:r w:rsidRPr="001174A9">
        <w:rPr>
          <w:color w:val="3C3C3C"/>
          <w:sz w:val="28"/>
          <w:szCs w:val="28"/>
        </w:rPr>
        <w:lastRenderedPageBreak/>
        <w:t>формирование и утверждение муниципальных заданий в отношении подведомственных муниципальных учреждений; исполнение бюджетной сметы; принятие и исполнение бюджетных обязательств;</w:t>
      </w:r>
      <w:r w:rsidRPr="001174A9">
        <w:rPr>
          <w:color w:val="3C3C3C"/>
          <w:sz w:val="28"/>
          <w:szCs w:val="28"/>
        </w:rPr>
        <w:br/>
        <w:t xml:space="preserve"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пеней и штрафов по ним;</w:t>
      </w:r>
      <w:proofErr w:type="gramEnd"/>
      <w:r w:rsidRPr="001174A9">
        <w:rPr>
          <w:color w:val="3C3C3C"/>
          <w:sz w:val="28"/>
          <w:szCs w:val="28"/>
        </w:rPr>
        <w:br/>
        <w:t xml:space="preserve">принятие решений о возврате излишне уплаченных (взысканных) платежей в бюджет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  <w:r w:rsidRPr="001174A9">
        <w:rPr>
          <w:color w:val="3C3C3C"/>
          <w:sz w:val="28"/>
          <w:szCs w:val="28"/>
        </w:rPr>
        <w:br/>
        <w:t xml:space="preserve">принятие решений о зачете (уточнении) платежей в бюджет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;</w:t>
      </w:r>
      <w:r w:rsidRPr="001174A9">
        <w:rPr>
          <w:color w:val="3C3C3C"/>
          <w:sz w:val="28"/>
          <w:szCs w:val="28"/>
        </w:rPr>
        <w:br/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  <w:r w:rsidRPr="001174A9">
        <w:rPr>
          <w:color w:val="3C3C3C"/>
          <w:sz w:val="28"/>
          <w:szCs w:val="28"/>
        </w:rPr>
        <w:br/>
        <w:t>составление и представление бюджетной отчетности, сводной бюджетной отчетности;</w:t>
      </w:r>
      <w:r w:rsidRPr="001174A9">
        <w:rPr>
          <w:color w:val="3C3C3C"/>
          <w:sz w:val="28"/>
          <w:szCs w:val="28"/>
        </w:rPr>
        <w:br/>
        <w:t xml:space="preserve">исполнение судебных актов по искам к </w:t>
      </w:r>
      <w:proofErr w:type="spellStart"/>
      <w:r w:rsidR="00371891" w:rsidRPr="001174A9">
        <w:rPr>
          <w:color w:val="3C3C3C"/>
          <w:sz w:val="28"/>
          <w:szCs w:val="28"/>
        </w:rPr>
        <w:t>Казачкинскому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муниципальному образованию</w:t>
      </w:r>
      <w:r w:rsidRPr="001174A9">
        <w:rPr>
          <w:color w:val="3C3C3C"/>
          <w:sz w:val="28"/>
          <w:szCs w:val="28"/>
        </w:rPr>
        <w:t xml:space="preserve">, судебных актов, предусматривающих обращение взыскания на средства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 по денежным обязательствам муниципальных казенных учреждений.</w:t>
      </w:r>
      <w:r w:rsidRPr="001174A9">
        <w:rPr>
          <w:color w:val="3C3C3C"/>
          <w:sz w:val="28"/>
          <w:szCs w:val="28"/>
        </w:rPr>
        <w:br/>
        <w:t>2.2.3. К способам проведения контрольных действий относятся: 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r w:rsidRPr="001174A9">
        <w:rPr>
          <w:color w:val="3C3C3C"/>
          <w:sz w:val="28"/>
          <w:szCs w:val="28"/>
        </w:rPr>
        <w:br/>
      </w:r>
      <w:proofErr w:type="gramStart"/>
      <w:r w:rsidRPr="001174A9">
        <w:rPr>
          <w:color w:val="3C3C3C"/>
          <w:sz w:val="28"/>
          <w:szCs w:val="28"/>
        </w:rPr>
        <w:t>выборочный</w:t>
      </w:r>
      <w:proofErr w:type="gramEnd"/>
      <w:r w:rsidRPr="001174A9">
        <w:rPr>
          <w:color w:val="3C3C3C"/>
          <w:sz w:val="28"/>
          <w:szCs w:val="28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  <w:r w:rsidRPr="001174A9">
        <w:rPr>
          <w:color w:val="3C3C3C"/>
          <w:sz w:val="28"/>
          <w:szCs w:val="28"/>
        </w:rPr>
        <w:br/>
        <w:t xml:space="preserve">2.2.4.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2.3. Планирование внутреннего финансового контроля.</w:t>
      </w:r>
      <w:r w:rsidRPr="001174A9">
        <w:rPr>
          <w:color w:val="3C3C3C"/>
          <w:sz w:val="28"/>
          <w:szCs w:val="28"/>
        </w:rPr>
        <w:br/>
        <w:t>2.3.1. Планирование внутреннего финансового контроля заключается в формировании плана внутреннего финансового контроля руководителем каждого подразделения, ответственного за результаты выполнения бюджетных процедур.</w:t>
      </w:r>
      <w:r w:rsidRPr="001174A9">
        <w:rPr>
          <w:color w:val="3C3C3C"/>
          <w:sz w:val="28"/>
          <w:szCs w:val="28"/>
        </w:rPr>
        <w:br/>
        <w:t xml:space="preserve"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</w:t>
      </w:r>
      <w:r w:rsidRPr="001174A9">
        <w:rPr>
          <w:color w:val="3C3C3C"/>
          <w:sz w:val="28"/>
          <w:szCs w:val="28"/>
        </w:rPr>
        <w:lastRenderedPageBreak/>
        <w:t>осуществляющих контрольные действия, методах контроля и периодичности контрольных действий.</w:t>
      </w:r>
      <w:r w:rsidRPr="001174A9">
        <w:rPr>
          <w:color w:val="3C3C3C"/>
          <w:sz w:val="28"/>
          <w:szCs w:val="28"/>
        </w:rPr>
        <w:br/>
        <w:t>2.4. Проведение внутреннего финансового контроля.</w:t>
      </w:r>
      <w:r w:rsidRPr="001174A9">
        <w:rPr>
          <w:color w:val="3C3C3C"/>
          <w:sz w:val="28"/>
          <w:szCs w:val="28"/>
        </w:rPr>
        <w:br/>
        <w:t xml:space="preserve">2.4.1. Внутренний финансовый контроль в подразделениях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осуществляется с соблюдением периодичности, методов и способов контроля, установленных в планах внутреннего финансового контроля.</w:t>
      </w:r>
      <w:r w:rsidRPr="001174A9">
        <w:rPr>
          <w:color w:val="3C3C3C"/>
          <w:sz w:val="28"/>
          <w:szCs w:val="28"/>
        </w:rPr>
        <w:br/>
        <w:t xml:space="preserve">2.4.2. </w:t>
      </w:r>
      <w:proofErr w:type="gramStart"/>
      <w:r w:rsidRPr="001174A9">
        <w:rPr>
          <w:color w:val="3C3C3C"/>
          <w:sz w:val="28"/>
          <w:szCs w:val="28"/>
        </w:rPr>
        <w:t xml:space="preserve">Самоконтроль осуществляется сплошным способом должностным лицом подразделения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путем проведения проверки каждой выполняемой им операции на соответствие нормативным правовым актам, регулирующим бюджетные правоотношения, актам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и должностной инструкцией, а также оценки причин и обстоятельств, негативно влияющих на совершение операции.</w:t>
      </w:r>
      <w:r w:rsidRPr="001174A9">
        <w:rPr>
          <w:color w:val="3C3C3C"/>
          <w:sz w:val="28"/>
          <w:szCs w:val="28"/>
        </w:rPr>
        <w:br/>
        <w:t>2.4.3.</w:t>
      </w:r>
      <w:proofErr w:type="gramEnd"/>
      <w:r w:rsidRPr="001174A9">
        <w:rPr>
          <w:color w:val="3C3C3C"/>
          <w:sz w:val="28"/>
          <w:szCs w:val="28"/>
        </w:rPr>
        <w:t xml:space="preserve"> Контроль по уровню подчиненности осуществляется сплошным или выборочным способом руководителем подразделения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(иным уполномоченным лицом) и (или) руководителем (заместителем руководителя) главного администратора средств бюджета </w:t>
      </w:r>
      <w:proofErr w:type="spellStart"/>
      <w:r w:rsidR="00371891" w:rsidRPr="001174A9">
        <w:rPr>
          <w:color w:val="3C3C3C"/>
          <w:sz w:val="28"/>
          <w:szCs w:val="28"/>
        </w:rPr>
        <w:t>Казачкинского</w:t>
      </w:r>
      <w:proofErr w:type="spellEnd"/>
      <w:r w:rsidR="00371891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  <w:r w:rsidRPr="001174A9">
        <w:rPr>
          <w:color w:val="3C3C3C"/>
          <w:sz w:val="28"/>
          <w:szCs w:val="28"/>
        </w:rPr>
        <w:br/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правоотношения. Результаты таких проверок оформляются заключением с указанием на необходимость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  <w:r w:rsidRPr="001174A9">
        <w:rPr>
          <w:color w:val="3C3C3C"/>
          <w:sz w:val="28"/>
          <w:szCs w:val="28"/>
        </w:rPr>
        <w:br/>
        <w:t xml:space="preserve">2.4.4. 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В ходе мониторинга проводится оценка качества исполнения бюджетных процедур на основе установленных количественных и (или) качественных расчетных показателей. Результаты мониторинга оформляются отчетом, представляемым подведомственным администраторам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и руководителю (заместителю руководителя)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</w:r>
      <w:r w:rsidRPr="001174A9">
        <w:rPr>
          <w:color w:val="3C3C3C"/>
          <w:sz w:val="28"/>
          <w:szCs w:val="28"/>
        </w:rPr>
        <w:lastRenderedPageBreak/>
        <w:t xml:space="preserve">2.4.5. Мониторинг направлен на выявление недостатков (нарушений), допущенных в ходе исполнения бюджетных процедур, и осуществляется в порядке, установленном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2.5. Оформление и рассмотрение результатов внутреннего финансового контроля.</w:t>
      </w:r>
      <w:r w:rsidRPr="001174A9">
        <w:rPr>
          <w:color w:val="3C3C3C"/>
          <w:sz w:val="28"/>
          <w:szCs w:val="28"/>
        </w:rPr>
        <w:br/>
        <w:t xml:space="preserve">2.5.1. К результатам внутреннего финансового контроля относятся отражаемые в количественном (денежном) выражении выявленные нарушения положений нормативных правовых актов, регулирующих бюджетные правоотношения, актов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</w:t>
      </w:r>
      <w:r w:rsidRPr="001174A9">
        <w:rPr>
          <w:color w:val="3C3C3C"/>
          <w:sz w:val="28"/>
          <w:szCs w:val="28"/>
        </w:rPr>
        <w:br/>
        <w:t xml:space="preserve">2.5.2. </w:t>
      </w:r>
      <w:proofErr w:type="gramStart"/>
      <w:r w:rsidRPr="001174A9">
        <w:rPr>
          <w:color w:val="3C3C3C"/>
          <w:sz w:val="28"/>
          <w:szCs w:val="28"/>
        </w:rPr>
        <w:t xml:space="preserve">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порядке, в том числе с применением автоматизированных информационных систем.</w:t>
      </w:r>
      <w:r w:rsidRPr="001174A9">
        <w:rPr>
          <w:color w:val="3C3C3C"/>
          <w:sz w:val="28"/>
          <w:szCs w:val="28"/>
        </w:rPr>
        <w:br/>
        <w:t>2.5.3.</w:t>
      </w:r>
      <w:proofErr w:type="gramEnd"/>
      <w:r w:rsidRPr="001174A9">
        <w:rPr>
          <w:color w:val="3C3C3C"/>
          <w:sz w:val="28"/>
          <w:szCs w:val="28"/>
        </w:rPr>
        <w:t xml:space="preserve"> Информация о результатах внутреннего финансового контроля направляется подразделением, ответственным за результаты выполнения бюджетных процедур, руководителю (заместителю руководителя)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  <w:r w:rsidRPr="001174A9">
        <w:rPr>
          <w:color w:val="3C3C3C"/>
          <w:sz w:val="28"/>
          <w:szCs w:val="28"/>
        </w:rPr>
        <w:br/>
        <w:t xml:space="preserve">2.5.4. </w:t>
      </w:r>
      <w:proofErr w:type="gramStart"/>
      <w:r w:rsidRPr="001174A9">
        <w:rPr>
          <w:color w:val="3C3C3C"/>
          <w:sz w:val="28"/>
          <w:szCs w:val="28"/>
        </w:rPr>
        <w:t xml:space="preserve">По итогам рассмотрения результатов внутреннего финансового контроля руководитель (заместитель руководителя)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принимает решение:</w:t>
      </w:r>
      <w:r w:rsidRPr="001174A9">
        <w:rPr>
          <w:color w:val="3C3C3C"/>
          <w:sz w:val="28"/>
          <w:szCs w:val="28"/>
        </w:rPr>
        <w:br/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  <w:r w:rsidRPr="001174A9">
        <w:rPr>
          <w:color w:val="3C3C3C"/>
          <w:sz w:val="28"/>
          <w:szCs w:val="28"/>
        </w:rPr>
        <w:br/>
        <w:t>б) об отсутствии оснований для применения мер, указанных в подпункте «а» настоящего пункта;</w:t>
      </w:r>
      <w:proofErr w:type="gramEnd"/>
      <w:r w:rsidRPr="001174A9">
        <w:rPr>
          <w:color w:val="3C3C3C"/>
          <w:sz w:val="28"/>
          <w:szCs w:val="28"/>
        </w:rPr>
        <w:br/>
        <w:t>в) о внесении изменений в планы внутреннего финансового контроля.</w:t>
      </w:r>
      <w:r w:rsidRPr="001174A9">
        <w:rPr>
          <w:color w:val="3C3C3C"/>
          <w:sz w:val="28"/>
          <w:szCs w:val="28"/>
        </w:rPr>
        <w:br/>
        <w:t xml:space="preserve">2.5.5. Главный администратор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устанавливает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br/>
        <w:t>3. Осуществление внутреннего финансового аудита</w:t>
      </w:r>
    </w:p>
    <w:p w:rsidR="009C4D54" w:rsidRPr="001174A9" w:rsidRDefault="009C4D54" w:rsidP="009C4D54">
      <w:pPr>
        <w:pStyle w:val="a7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1174A9">
        <w:rPr>
          <w:color w:val="3C3C3C"/>
          <w:sz w:val="28"/>
          <w:szCs w:val="28"/>
        </w:rPr>
        <w:lastRenderedPageBreak/>
        <w:t>3.1. Организация внутреннего финансового аудита.</w:t>
      </w:r>
      <w:r w:rsidRPr="001174A9">
        <w:rPr>
          <w:color w:val="3C3C3C"/>
          <w:sz w:val="28"/>
          <w:szCs w:val="28"/>
        </w:rPr>
        <w:br/>
        <w:t xml:space="preserve">3.1.1. Внутренний финансовый аудит осуществляется одним или несколькими уполномоченными должностными лицами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  <w:r w:rsidRPr="001174A9">
        <w:rPr>
          <w:color w:val="3C3C3C"/>
          <w:sz w:val="28"/>
          <w:szCs w:val="28"/>
        </w:rPr>
        <w:br/>
        <w:t xml:space="preserve">Должностные лица внутреннего финансового аудита подчиняются непосредственно и исключительно руководителю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или руководителю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  <w:r w:rsidRPr="001174A9">
        <w:rPr>
          <w:color w:val="3C3C3C"/>
          <w:sz w:val="28"/>
          <w:szCs w:val="28"/>
        </w:rPr>
        <w:br/>
      </w:r>
      <w:proofErr w:type="gramStart"/>
      <w:r w:rsidRPr="001174A9">
        <w:rPr>
          <w:color w:val="3C3C3C"/>
          <w:sz w:val="28"/>
          <w:szCs w:val="28"/>
        </w:rPr>
        <w:t>Целями внутреннего финансового аудита являются:</w:t>
      </w:r>
      <w:r w:rsidRPr="001174A9">
        <w:rPr>
          <w:color w:val="3C3C3C"/>
          <w:sz w:val="28"/>
          <w:szCs w:val="28"/>
        </w:rPr>
        <w:br/>
        <w:t>оценка надежности внутреннего финансового контроля и подготовка рекомендаций по повышению его эффективности;</w:t>
      </w:r>
      <w:r w:rsidRPr="001174A9">
        <w:rPr>
          <w:color w:val="3C3C3C"/>
          <w:sz w:val="28"/>
          <w:szCs w:val="28"/>
        </w:rPr>
        <w:br/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  <w:r w:rsidRPr="001174A9">
        <w:rPr>
          <w:color w:val="3C3C3C"/>
          <w:sz w:val="28"/>
          <w:szCs w:val="28"/>
        </w:rPr>
        <w:br/>
        <w:t xml:space="preserve">подготовка предложений по повышению экономности и результативности использования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3.1.2.</w:t>
      </w:r>
      <w:proofErr w:type="gramEnd"/>
      <w:r w:rsidRPr="001174A9">
        <w:rPr>
          <w:color w:val="3C3C3C"/>
          <w:sz w:val="28"/>
          <w:szCs w:val="28"/>
        </w:rPr>
        <w:t xml:space="preserve"> </w:t>
      </w:r>
      <w:proofErr w:type="gramStart"/>
      <w:r w:rsidRPr="001174A9">
        <w:rPr>
          <w:color w:val="3C3C3C"/>
          <w:sz w:val="28"/>
          <w:szCs w:val="28"/>
        </w:rPr>
        <w:t xml:space="preserve">Предметом внутреннего финансового аудита является совокупность финансовых и хозяйственных операций, совершенных подразделениями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и подведомственными получателями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администраторами доходов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образования, </w:t>
      </w:r>
      <w:r w:rsidRPr="001174A9">
        <w:rPr>
          <w:color w:val="3C3C3C"/>
          <w:sz w:val="28"/>
          <w:szCs w:val="28"/>
        </w:rPr>
        <w:t xml:space="preserve">администраторами источников финансирования дефицита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(далее - объекты аудита), а также организация и осуществление внутреннего финансового контроля.</w:t>
      </w:r>
      <w:r w:rsidRPr="001174A9">
        <w:rPr>
          <w:color w:val="3C3C3C"/>
          <w:sz w:val="28"/>
          <w:szCs w:val="28"/>
        </w:rPr>
        <w:br/>
        <w:t>3.1.3.</w:t>
      </w:r>
      <w:proofErr w:type="gramEnd"/>
      <w:r w:rsidRPr="001174A9">
        <w:rPr>
          <w:color w:val="3C3C3C"/>
          <w:sz w:val="28"/>
          <w:szCs w:val="28"/>
        </w:rPr>
        <w:t xml:space="preserve">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3.1.4. </w:t>
      </w:r>
      <w:proofErr w:type="gramStart"/>
      <w:r w:rsidRPr="001174A9">
        <w:rPr>
          <w:color w:val="3C3C3C"/>
          <w:sz w:val="28"/>
          <w:szCs w:val="28"/>
        </w:rPr>
        <w:t xml:space="preserve">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направляемых в комитет финансово-экономической политики, бюджетного учета и отчетности администрации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 xml:space="preserve">в целях </w:t>
      </w:r>
      <w:r w:rsidRPr="001174A9">
        <w:rPr>
          <w:color w:val="3C3C3C"/>
          <w:sz w:val="28"/>
          <w:szCs w:val="28"/>
        </w:rPr>
        <w:lastRenderedPageBreak/>
        <w:t xml:space="preserve">составления и рассмотрения проекта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, в порядке, установленном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3.1.5.</w:t>
      </w:r>
      <w:proofErr w:type="gramEnd"/>
      <w:r w:rsidRPr="001174A9">
        <w:rPr>
          <w:color w:val="3C3C3C"/>
          <w:sz w:val="28"/>
          <w:szCs w:val="28"/>
        </w:rPr>
        <w:t xml:space="preserve"> Аудиторские проверки подразделяются </w:t>
      </w:r>
      <w:proofErr w:type="gramStart"/>
      <w:r w:rsidRPr="001174A9">
        <w:rPr>
          <w:color w:val="3C3C3C"/>
          <w:sz w:val="28"/>
          <w:szCs w:val="28"/>
        </w:rPr>
        <w:t>на</w:t>
      </w:r>
      <w:proofErr w:type="gramEnd"/>
      <w:r w:rsidRPr="001174A9">
        <w:rPr>
          <w:color w:val="3C3C3C"/>
          <w:sz w:val="28"/>
          <w:szCs w:val="28"/>
        </w:rPr>
        <w:t xml:space="preserve"> камеральные и выездные.</w:t>
      </w:r>
      <w:r w:rsidRPr="001174A9">
        <w:rPr>
          <w:color w:val="3C3C3C"/>
          <w:sz w:val="28"/>
          <w:szCs w:val="28"/>
        </w:rPr>
        <w:br/>
        <w:t>3.1.6. Должностные лица внутреннего финансового аудита при проведен</w:t>
      </w:r>
      <w:proofErr w:type="gramStart"/>
      <w:r w:rsidRPr="001174A9">
        <w:rPr>
          <w:color w:val="3C3C3C"/>
          <w:sz w:val="28"/>
          <w:szCs w:val="28"/>
        </w:rPr>
        <w:t>ии ау</w:t>
      </w:r>
      <w:proofErr w:type="gramEnd"/>
      <w:r w:rsidRPr="001174A9">
        <w:rPr>
          <w:color w:val="3C3C3C"/>
          <w:sz w:val="28"/>
          <w:szCs w:val="28"/>
        </w:rPr>
        <w:t>диторских проверок имеют право:</w:t>
      </w:r>
      <w:r w:rsidRPr="001174A9">
        <w:rPr>
          <w:color w:val="3C3C3C"/>
          <w:sz w:val="28"/>
          <w:szCs w:val="28"/>
        </w:rPr>
        <w:br/>
        <w:t>а)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  <w:r w:rsidRPr="001174A9">
        <w:rPr>
          <w:color w:val="3C3C3C"/>
          <w:sz w:val="28"/>
          <w:szCs w:val="28"/>
        </w:rPr>
        <w:br/>
        <w:t xml:space="preserve">б) привлекать независимых экспертов из числа должностных </w:t>
      </w:r>
      <w:proofErr w:type="gramStart"/>
      <w:r w:rsidRPr="001174A9">
        <w:rPr>
          <w:color w:val="3C3C3C"/>
          <w:sz w:val="28"/>
          <w:szCs w:val="28"/>
        </w:rPr>
        <w:t>лиц иных подразделений главного администратора средств бюджета</w:t>
      </w:r>
      <w:proofErr w:type="gramEnd"/>
      <w:r w:rsidRPr="001174A9">
        <w:rPr>
          <w:color w:val="3C3C3C"/>
          <w:sz w:val="28"/>
          <w:szCs w:val="28"/>
        </w:rPr>
        <w:t xml:space="preserve">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для проведения экспертиз, необходимых при осуществлении аудиторских проверок.</w:t>
      </w:r>
      <w:r w:rsidRPr="001174A9">
        <w:rPr>
          <w:color w:val="3C3C3C"/>
          <w:sz w:val="28"/>
          <w:szCs w:val="28"/>
        </w:rPr>
        <w:br/>
        <w:t xml:space="preserve">Сроки направления и исполнения запросов устанавливаются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3.1.7. Должностные лица внутреннего финансового аудита при проведен</w:t>
      </w:r>
      <w:proofErr w:type="gramStart"/>
      <w:r w:rsidRPr="001174A9">
        <w:rPr>
          <w:color w:val="3C3C3C"/>
          <w:sz w:val="28"/>
          <w:szCs w:val="28"/>
        </w:rPr>
        <w:t>ии ау</w:t>
      </w:r>
      <w:proofErr w:type="gramEnd"/>
      <w:r w:rsidRPr="001174A9">
        <w:rPr>
          <w:color w:val="3C3C3C"/>
          <w:sz w:val="28"/>
          <w:szCs w:val="28"/>
        </w:rPr>
        <w:t>диторских проверок имеют право посещать помещения и территории, которые занимают объекты аудита, в отношении которых осуществляется аудиторская проверка.</w:t>
      </w:r>
      <w:r w:rsidRPr="001174A9">
        <w:rPr>
          <w:color w:val="3C3C3C"/>
          <w:sz w:val="28"/>
          <w:szCs w:val="28"/>
        </w:rPr>
        <w:br/>
        <w:t>3.1.8. Должностные лица внутреннего финансового аудита обязаны:</w:t>
      </w:r>
      <w:r w:rsidRPr="001174A9">
        <w:rPr>
          <w:color w:val="3C3C3C"/>
          <w:sz w:val="28"/>
          <w:szCs w:val="28"/>
        </w:rPr>
        <w:br/>
        <w:t>а) соблюдать требования нормативных правовых актов в установленной сфере деятельности;</w:t>
      </w:r>
      <w:r w:rsidRPr="001174A9">
        <w:rPr>
          <w:color w:val="3C3C3C"/>
          <w:sz w:val="28"/>
          <w:szCs w:val="28"/>
        </w:rPr>
        <w:br/>
        <w:t>б) проводить аудиторские проверки в соответствии с программой аудиторской проверки;</w:t>
      </w:r>
      <w:r w:rsidRPr="001174A9">
        <w:rPr>
          <w:color w:val="3C3C3C"/>
          <w:sz w:val="28"/>
          <w:szCs w:val="28"/>
        </w:rPr>
        <w:br/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  <w:r w:rsidRPr="001174A9">
        <w:rPr>
          <w:color w:val="3C3C3C"/>
          <w:sz w:val="28"/>
          <w:szCs w:val="28"/>
        </w:rPr>
        <w:br/>
        <w:t>3.2. Планирование внутреннего финансового аудита</w:t>
      </w:r>
      <w:r w:rsidRPr="001174A9">
        <w:rPr>
          <w:color w:val="3C3C3C"/>
          <w:sz w:val="28"/>
          <w:szCs w:val="28"/>
        </w:rPr>
        <w:br/>
        <w:t xml:space="preserve">3.2.1. Составление, утверждение и ведение годового плана внутреннего финансового аудита (далее - План) осуществляется в порядке, установленном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3.2.2. План представляет собой перечень аудиторских проверок, которые планируется провести в очередном финансовом году.</w:t>
      </w:r>
      <w:r w:rsidRPr="001174A9">
        <w:rPr>
          <w:color w:val="3C3C3C"/>
          <w:sz w:val="28"/>
          <w:szCs w:val="28"/>
        </w:rPr>
        <w:br/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  <w:r w:rsidRPr="001174A9">
        <w:rPr>
          <w:color w:val="3C3C3C"/>
          <w:sz w:val="28"/>
          <w:szCs w:val="28"/>
        </w:rPr>
        <w:br/>
        <w:t>3.2.3. При планирован</w:t>
      </w:r>
      <w:proofErr w:type="gramStart"/>
      <w:r w:rsidRPr="001174A9">
        <w:rPr>
          <w:color w:val="3C3C3C"/>
          <w:sz w:val="28"/>
          <w:szCs w:val="28"/>
        </w:rPr>
        <w:t>ии ау</w:t>
      </w:r>
      <w:proofErr w:type="gramEnd"/>
      <w:r w:rsidRPr="001174A9">
        <w:rPr>
          <w:color w:val="3C3C3C"/>
          <w:sz w:val="28"/>
          <w:szCs w:val="28"/>
        </w:rPr>
        <w:t xml:space="preserve">диторских проверок учитываются: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в случае их неправомерного исполнения;</w:t>
      </w:r>
      <w:r w:rsidRPr="001174A9">
        <w:rPr>
          <w:color w:val="3C3C3C"/>
          <w:sz w:val="28"/>
          <w:szCs w:val="28"/>
        </w:rPr>
        <w:br/>
      </w:r>
      <w:proofErr w:type="gramStart"/>
      <w:r w:rsidRPr="001174A9">
        <w:rPr>
          <w:color w:val="3C3C3C"/>
          <w:sz w:val="28"/>
          <w:szCs w:val="28"/>
        </w:rPr>
        <w:lastRenderedPageBreak/>
        <w:t>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  <w:r w:rsidRPr="001174A9">
        <w:rPr>
          <w:color w:val="3C3C3C"/>
          <w:sz w:val="28"/>
          <w:szCs w:val="28"/>
        </w:rPr>
        <w:br/>
        <w:t>наличие значимых бюджетных рисков;</w:t>
      </w:r>
      <w:r w:rsidRPr="001174A9">
        <w:rPr>
          <w:color w:val="3C3C3C"/>
          <w:sz w:val="28"/>
          <w:szCs w:val="28"/>
        </w:rPr>
        <w:br/>
        <w:t>степень обеспеченности подразделения внутреннего финансового аудита ресурсами (трудовыми, материальными и финансовыми);</w:t>
      </w:r>
      <w:proofErr w:type="gramEnd"/>
      <w:r w:rsidRPr="001174A9">
        <w:rPr>
          <w:color w:val="3C3C3C"/>
          <w:sz w:val="28"/>
          <w:szCs w:val="28"/>
        </w:rPr>
        <w:br/>
        <w:t>возможность проведения аудиторских проверок в установленные сроки;</w:t>
      </w:r>
      <w:r w:rsidRPr="001174A9">
        <w:rPr>
          <w:color w:val="3C3C3C"/>
          <w:sz w:val="28"/>
          <w:szCs w:val="28"/>
        </w:rPr>
        <w:br/>
        <w:t>наличие резерва времени для выполнения внеплановых аудиторских проверок.</w:t>
      </w:r>
      <w:r w:rsidRPr="001174A9">
        <w:rPr>
          <w:color w:val="3C3C3C"/>
          <w:sz w:val="28"/>
          <w:szCs w:val="28"/>
        </w:rPr>
        <w:br/>
        <w:t>3.2.4. План составляется и утверждается до начала очередного финансового года.</w:t>
      </w:r>
      <w:r w:rsidRPr="001174A9">
        <w:rPr>
          <w:color w:val="3C3C3C"/>
          <w:sz w:val="28"/>
          <w:szCs w:val="28"/>
        </w:rPr>
        <w:br/>
        <w:t>3.3. Проведение аудиторских проверок.</w:t>
      </w:r>
      <w:r w:rsidRPr="001174A9">
        <w:rPr>
          <w:color w:val="3C3C3C"/>
          <w:sz w:val="28"/>
          <w:szCs w:val="28"/>
        </w:rPr>
        <w:br/>
        <w:t xml:space="preserve">3.3.1. Аудиторская проверка назначается решением руководителя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3.3.2. Аудиторская проверка проводится на основании программы аудиторской проверки, утвержденной руководителем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3.3.3. Программа аудиторской проверки должна содержать:</w:t>
      </w:r>
      <w:r w:rsidRPr="001174A9">
        <w:rPr>
          <w:rStyle w:val="apple-converted-space"/>
          <w:color w:val="3C3C3C"/>
          <w:sz w:val="28"/>
          <w:szCs w:val="28"/>
        </w:rPr>
        <w:t> </w:t>
      </w:r>
      <w:r w:rsidRPr="001174A9">
        <w:rPr>
          <w:color w:val="3C3C3C"/>
          <w:sz w:val="28"/>
          <w:szCs w:val="28"/>
        </w:rPr>
        <w:br/>
        <w:t>- тему аудиторской проверки;</w:t>
      </w:r>
      <w:r w:rsidRPr="001174A9">
        <w:rPr>
          <w:color w:val="3C3C3C"/>
          <w:sz w:val="28"/>
          <w:szCs w:val="28"/>
        </w:rPr>
        <w:br/>
        <w:t>- наименование объектов аудита;</w:t>
      </w:r>
      <w:r w:rsidRPr="001174A9">
        <w:rPr>
          <w:color w:val="3C3C3C"/>
          <w:sz w:val="28"/>
          <w:szCs w:val="28"/>
        </w:rPr>
        <w:br/>
        <w:t>- перечень вопросов, подлежащих изучению в ходе аудиторской проверки, сроки и этапы проведения аудиторской проверки.</w:t>
      </w:r>
      <w:r w:rsidRPr="001174A9">
        <w:rPr>
          <w:color w:val="3C3C3C"/>
          <w:sz w:val="28"/>
          <w:szCs w:val="28"/>
        </w:rPr>
        <w:br/>
        <w:t xml:space="preserve">3.3.4. </w:t>
      </w:r>
      <w:proofErr w:type="gramStart"/>
      <w:r w:rsidRPr="001174A9">
        <w:rPr>
          <w:color w:val="3C3C3C"/>
          <w:sz w:val="28"/>
          <w:szCs w:val="28"/>
        </w:rPr>
        <w:t>В ходе аудиторской проверки в отношении объектов аудита проводится исследование:</w:t>
      </w:r>
      <w:r w:rsidRPr="001174A9">
        <w:rPr>
          <w:color w:val="3C3C3C"/>
          <w:sz w:val="28"/>
          <w:szCs w:val="28"/>
        </w:rPr>
        <w:br/>
        <w:t>- осуществления внутреннего финансового контроля;</w:t>
      </w:r>
      <w:r w:rsidRPr="001174A9">
        <w:rPr>
          <w:color w:val="3C3C3C"/>
          <w:sz w:val="28"/>
          <w:szCs w:val="28"/>
        </w:rPr>
        <w:br/>
        <w:t>- законности выполнения бюджетных процедур и эффективности использования бюджетных средств;</w:t>
      </w:r>
      <w:r w:rsidRPr="001174A9">
        <w:rPr>
          <w:color w:val="3C3C3C"/>
          <w:sz w:val="28"/>
          <w:szCs w:val="28"/>
        </w:rPr>
        <w:br/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  <w:r w:rsidRPr="001174A9">
        <w:rPr>
          <w:color w:val="3C3C3C"/>
          <w:sz w:val="28"/>
          <w:szCs w:val="28"/>
        </w:rPr>
        <w:br/>
        <w:t>- применения автоматизированных информационных систем объектом аудита при осуществлении бюджетных процедур;</w:t>
      </w:r>
      <w:proofErr w:type="gramEnd"/>
      <w:r w:rsidRPr="001174A9">
        <w:rPr>
          <w:color w:val="3C3C3C"/>
          <w:sz w:val="28"/>
          <w:szCs w:val="28"/>
        </w:rPr>
        <w:br/>
        <w:t>- вопросов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  <w:r w:rsidRPr="001174A9">
        <w:rPr>
          <w:color w:val="3C3C3C"/>
          <w:sz w:val="28"/>
          <w:szCs w:val="28"/>
        </w:rPr>
        <w:br/>
        <w:t>- наделения правами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  <w:r w:rsidRPr="001174A9">
        <w:rPr>
          <w:color w:val="3C3C3C"/>
          <w:sz w:val="28"/>
          <w:szCs w:val="28"/>
        </w:rPr>
        <w:br/>
        <w:t>- формирования финансовых и первичных учетных документов, а также наделения правами доступа к записям в регистрах бюджетного учета.</w:t>
      </w:r>
      <w:r w:rsidRPr="001174A9">
        <w:rPr>
          <w:color w:val="3C3C3C"/>
          <w:sz w:val="28"/>
          <w:szCs w:val="28"/>
        </w:rPr>
        <w:br/>
        <w:t xml:space="preserve">3.3.5. Аудиторская проверка проводится путем выполнения </w:t>
      </w:r>
      <w:r w:rsidRPr="001174A9">
        <w:rPr>
          <w:color w:val="3C3C3C"/>
          <w:sz w:val="28"/>
          <w:szCs w:val="28"/>
        </w:rPr>
        <w:lastRenderedPageBreak/>
        <w:t>инспектирования, наблюдения, запроса, опросов, подтверждения, пересчета, аналитических процедур.</w:t>
      </w:r>
      <w:r w:rsidRPr="001174A9">
        <w:rPr>
          <w:color w:val="3C3C3C"/>
          <w:sz w:val="28"/>
          <w:szCs w:val="28"/>
        </w:rPr>
        <w:br/>
        <w:t>3.3.6. При проведен</w:t>
      </w:r>
      <w:proofErr w:type="gramStart"/>
      <w:r w:rsidRPr="001174A9">
        <w:rPr>
          <w:color w:val="3C3C3C"/>
          <w:sz w:val="28"/>
          <w:szCs w:val="28"/>
        </w:rPr>
        <w:t>ии ау</w:t>
      </w:r>
      <w:proofErr w:type="gramEnd"/>
      <w:r w:rsidRPr="001174A9">
        <w:rPr>
          <w:color w:val="3C3C3C"/>
          <w:sz w:val="28"/>
          <w:szCs w:val="28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  <w:r w:rsidRPr="001174A9">
        <w:rPr>
          <w:color w:val="3C3C3C"/>
          <w:sz w:val="28"/>
          <w:szCs w:val="28"/>
        </w:rPr>
        <w:br/>
        <w:t>3.3.7. Проведение аудиторской проверки подлежит документированию.</w:t>
      </w:r>
      <w:r w:rsidRPr="001174A9">
        <w:rPr>
          <w:color w:val="3C3C3C"/>
          <w:sz w:val="28"/>
          <w:szCs w:val="28"/>
        </w:rPr>
        <w:br/>
        <w:t xml:space="preserve">3.3.8. Предельные сроки проведения аудиторских проверок, основания для их приостановления и продления определяются порядком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>3.4. Оформление и рассмотрение результатов внутреннего финансового аудита</w:t>
      </w:r>
      <w:r w:rsidRPr="001174A9">
        <w:rPr>
          <w:color w:val="3C3C3C"/>
          <w:sz w:val="28"/>
          <w:szCs w:val="28"/>
        </w:rPr>
        <w:br/>
        <w:t>3.4.1. 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  <w:r w:rsidRPr="001174A9">
        <w:rPr>
          <w:color w:val="3C3C3C"/>
          <w:sz w:val="28"/>
          <w:szCs w:val="28"/>
        </w:rPr>
        <w:br/>
        <w:t xml:space="preserve">3.4.2. Форма акта, порядок направления и сроки его рассмотрения объектом аудита устанавливаются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3.4.3. </w:t>
      </w:r>
      <w:proofErr w:type="gramStart"/>
      <w:r w:rsidRPr="001174A9">
        <w:rPr>
          <w:color w:val="3C3C3C"/>
          <w:sz w:val="28"/>
          <w:szCs w:val="28"/>
        </w:rPr>
        <w:t>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  <w:r w:rsidRPr="001174A9">
        <w:rPr>
          <w:color w:val="3C3C3C"/>
          <w:sz w:val="28"/>
          <w:szCs w:val="28"/>
        </w:rPr>
        <w:br/>
        <w:t>- 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r w:rsidRPr="001174A9">
        <w:rPr>
          <w:color w:val="3C3C3C"/>
          <w:sz w:val="28"/>
          <w:szCs w:val="28"/>
        </w:rPr>
        <w:br/>
        <w:t>- информацию о наличии или отсутствии возражений со стороны объектов аудита;</w:t>
      </w:r>
      <w:proofErr w:type="gramEnd"/>
      <w:r w:rsidRPr="001174A9">
        <w:rPr>
          <w:color w:val="3C3C3C"/>
          <w:sz w:val="28"/>
          <w:szCs w:val="28"/>
        </w:rPr>
        <w:br/>
        <w:t xml:space="preserve">-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3.4.4. Отчет с приложением акта направляется руководителю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 xml:space="preserve">. По результатам рассмотрения указанного отчета руководитель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 </w:t>
      </w:r>
      <w:r w:rsidRPr="001174A9">
        <w:rPr>
          <w:color w:val="3C3C3C"/>
          <w:sz w:val="28"/>
          <w:szCs w:val="28"/>
        </w:rPr>
        <w:t>принимает решение о:</w:t>
      </w:r>
      <w:r w:rsidRPr="001174A9">
        <w:rPr>
          <w:color w:val="3C3C3C"/>
          <w:sz w:val="28"/>
          <w:szCs w:val="28"/>
        </w:rPr>
        <w:br/>
        <w:t>- необходимости реализац</w:t>
      </w:r>
      <w:proofErr w:type="gramStart"/>
      <w:r w:rsidRPr="001174A9">
        <w:rPr>
          <w:color w:val="3C3C3C"/>
          <w:sz w:val="28"/>
          <w:szCs w:val="28"/>
        </w:rPr>
        <w:t>ии ау</w:t>
      </w:r>
      <w:proofErr w:type="gramEnd"/>
      <w:r w:rsidRPr="001174A9">
        <w:rPr>
          <w:color w:val="3C3C3C"/>
          <w:sz w:val="28"/>
          <w:szCs w:val="28"/>
        </w:rPr>
        <w:t>диторских выводов, предложений и рекомендаций;</w:t>
      </w:r>
      <w:r w:rsidRPr="001174A9">
        <w:rPr>
          <w:color w:val="3C3C3C"/>
          <w:sz w:val="28"/>
          <w:szCs w:val="28"/>
        </w:rPr>
        <w:br/>
      </w:r>
      <w:r w:rsidRPr="001174A9">
        <w:rPr>
          <w:color w:val="3C3C3C"/>
          <w:sz w:val="28"/>
          <w:szCs w:val="28"/>
        </w:rPr>
        <w:lastRenderedPageBreak/>
        <w:t>- недостаточной обоснованности аудиторских выводов, предложений и рекомендаций;</w:t>
      </w:r>
      <w:r w:rsidRPr="001174A9">
        <w:rPr>
          <w:color w:val="3C3C3C"/>
          <w:sz w:val="28"/>
          <w:szCs w:val="28"/>
        </w:rPr>
        <w:br/>
        <w:t>- применении материальной, дисциплинарной ответственности к виновным должностным лицам, проведении служебных проверок.</w:t>
      </w:r>
      <w:r w:rsidRPr="001174A9">
        <w:rPr>
          <w:color w:val="3C3C3C"/>
          <w:sz w:val="28"/>
          <w:szCs w:val="28"/>
        </w:rPr>
        <w:br/>
        <w:t>3.5. Составление и представление отчетности о результатах внутреннего финансового аудита.</w:t>
      </w:r>
      <w:r w:rsidRPr="001174A9">
        <w:rPr>
          <w:color w:val="3C3C3C"/>
          <w:sz w:val="28"/>
          <w:szCs w:val="28"/>
        </w:rPr>
        <w:br/>
        <w:t>3.5.1. 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отчетность).</w:t>
      </w:r>
      <w:r w:rsidRPr="001174A9">
        <w:rPr>
          <w:color w:val="3C3C3C"/>
          <w:sz w:val="28"/>
          <w:szCs w:val="28"/>
        </w:rPr>
        <w:br/>
        <w:t xml:space="preserve">3.5.2. Отчетность должна содержать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  <w:r w:rsidRPr="001174A9">
        <w:rPr>
          <w:color w:val="3C3C3C"/>
          <w:sz w:val="28"/>
          <w:szCs w:val="28"/>
        </w:rPr>
        <w:br/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актов, регулирующих бюджетные правоотношения, актов главного администратора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, а также повышению эффективности использования бюджетных средств.</w:t>
      </w:r>
      <w:r w:rsidRPr="001174A9">
        <w:rPr>
          <w:color w:val="3C3C3C"/>
          <w:sz w:val="28"/>
          <w:szCs w:val="28"/>
        </w:rPr>
        <w:br/>
        <w:t xml:space="preserve">3.5.3. Порядок составления и представления отчетности утверждается главным администратором средств бюджета </w:t>
      </w:r>
      <w:proofErr w:type="spellStart"/>
      <w:r w:rsidR="0032082B" w:rsidRPr="001174A9">
        <w:rPr>
          <w:color w:val="3C3C3C"/>
          <w:sz w:val="28"/>
          <w:szCs w:val="28"/>
        </w:rPr>
        <w:t>Казачкинского</w:t>
      </w:r>
      <w:proofErr w:type="spellEnd"/>
      <w:r w:rsidR="0032082B" w:rsidRPr="001174A9">
        <w:rPr>
          <w:color w:val="3C3C3C"/>
          <w:sz w:val="28"/>
          <w:szCs w:val="28"/>
        </w:rPr>
        <w:t xml:space="preserve"> муниципального образования</w:t>
      </w:r>
      <w:r w:rsidRPr="001174A9">
        <w:rPr>
          <w:color w:val="3C3C3C"/>
          <w:sz w:val="28"/>
          <w:szCs w:val="28"/>
        </w:rPr>
        <w:t>.</w:t>
      </w:r>
    </w:p>
    <w:p w:rsidR="009C4D54" w:rsidRDefault="009C4D54" w:rsidP="009C4D5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4A0815" w:rsidRPr="009C4D54" w:rsidRDefault="004A0815" w:rsidP="009C4D54"/>
    <w:sectPr w:rsidR="004A0815" w:rsidRPr="009C4D54" w:rsidSect="0012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33D"/>
    <w:multiLevelType w:val="multilevel"/>
    <w:tmpl w:val="1C9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62CD"/>
    <w:multiLevelType w:val="multilevel"/>
    <w:tmpl w:val="52E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C570E"/>
    <w:multiLevelType w:val="multilevel"/>
    <w:tmpl w:val="D7F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994"/>
    <w:rsid w:val="0011110C"/>
    <w:rsid w:val="001174A9"/>
    <w:rsid w:val="00120083"/>
    <w:rsid w:val="0032082B"/>
    <w:rsid w:val="00371891"/>
    <w:rsid w:val="00424614"/>
    <w:rsid w:val="004A0815"/>
    <w:rsid w:val="005E441C"/>
    <w:rsid w:val="007208D5"/>
    <w:rsid w:val="007D30C2"/>
    <w:rsid w:val="009C4D54"/>
    <w:rsid w:val="009D6684"/>
    <w:rsid w:val="00C2377D"/>
    <w:rsid w:val="00D74BE4"/>
    <w:rsid w:val="00DC5994"/>
    <w:rsid w:val="00E5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94"/>
    <w:rPr>
      <w:rFonts w:ascii="Tahoma" w:hAnsi="Tahoma" w:cs="Tahoma"/>
      <w:sz w:val="16"/>
      <w:szCs w:val="16"/>
    </w:rPr>
  </w:style>
  <w:style w:type="paragraph" w:customStyle="1" w:styleId="a10">
    <w:name w:val="a1"/>
    <w:basedOn w:val="a"/>
    <w:rsid w:val="00C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77D"/>
    <w:rPr>
      <w:b/>
      <w:bCs/>
    </w:rPr>
  </w:style>
  <w:style w:type="paragraph" w:customStyle="1" w:styleId="a30">
    <w:name w:val="a3"/>
    <w:basedOn w:val="a"/>
    <w:rsid w:val="00C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C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2377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2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2377D"/>
    <w:rPr>
      <w:i/>
      <w:iCs/>
    </w:rPr>
  </w:style>
  <w:style w:type="character" w:customStyle="1" w:styleId="apple-converted-space">
    <w:name w:val="apple-converted-space"/>
    <w:basedOn w:val="a0"/>
    <w:rsid w:val="00C2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2016-12-13T07:00:00Z</cp:lastPrinted>
  <dcterms:created xsi:type="dcterms:W3CDTF">2016-12-07T21:07:00Z</dcterms:created>
  <dcterms:modified xsi:type="dcterms:W3CDTF">2016-12-13T07:01:00Z</dcterms:modified>
</cp:coreProperties>
</file>