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56" w:rsidRPr="001E45D9" w:rsidRDefault="00963756" w:rsidP="00963756">
      <w:pPr>
        <w:pStyle w:val="a5"/>
        <w:tabs>
          <w:tab w:val="clear" w:pos="4844"/>
          <w:tab w:val="clear" w:pos="9689"/>
          <w:tab w:val="right" w:pos="-2520"/>
        </w:tabs>
        <w:ind w:right="-63"/>
        <w:jc w:val="center"/>
        <w:rPr>
          <w:lang w:val="en-US"/>
        </w:rPr>
      </w:pPr>
      <w:r>
        <w:rPr>
          <w:rFonts w:ascii="Courier New" w:hAnsi="Courier New" w:cs="Courier New"/>
          <w:noProof/>
          <w:spacing w:val="20"/>
        </w:rPr>
        <w:drawing>
          <wp:inline distT="0" distB="0" distL="0" distR="0">
            <wp:extent cx="64770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963756" w:rsidRPr="001E45D9" w:rsidRDefault="00963756" w:rsidP="00963756">
      <w:pPr>
        <w:pStyle w:val="a5"/>
        <w:tabs>
          <w:tab w:val="clear" w:pos="4844"/>
          <w:tab w:val="clear" w:pos="9689"/>
          <w:tab w:val="right" w:pos="-2520"/>
        </w:tabs>
        <w:ind w:right="-63"/>
        <w:jc w:val="center"/>
      </w:pPr>
    </w:p>
    <w:p w:rsidR="00963756" w:rsidRPr="001E45D9" w:rsidRDefault="00963756" w:rsidP="00963756">
      <w:pPr>
        <w:jc w:val="center"/>
        <w:rPr>
          <w:b/>
          <w:bCs/>
          <w:sz w:val="28"/>
          <w:szCs w:val="28"/>
        </w:rPr>
      </w:pPr>
      <w:r>
        <w:rPr>
          <w:b/>
          <w:bCs/>
          <w:color w:val="000000"/>
          <w:sz w:val="28"/>
          <w:szCs w:val="28"/>
        </w:rPr>
        <w:t>АДМИНИСТРАЦИЯ</w:t>
      </w:r>
    </w:p>
    <w:p w:rsidR="00963756" w:rsidRPr="001E45D9" w:rsidRDefault="00963756" w:rsidP="00963756">
      <w:pPr>
        <w:pStyle w:val="a5"/>
        <w:tabs>
          <w:tab w:val="clear" w:pos="4844"/>
          <w:tab w:val="clear" w:pos="9689"/>
          <w:tab w:val="center" w:pos="-1800"/>
        </w:tabs>
        <w:ind w:right="-62"/>
        <w:jc w:val="center"/>
        <w:rPr>
          <w:rFonts w:ascii="Times New Roman" w:hAnsi="Times New Roman" w:cs="Times New Roman"/>
          <w:b/>
          <w:bCs/>
        </w:rPr>
      </w:pPr>
      <w:r w:rsidRPr="001E45D9">
        <w:rPr>
          <w:rFonts w:ascii="Times New Roman" w:hAnsi="Times New Roman" w:cs="Times New Roman"/>
          <w:b/>
          <w:bCs/>
        </w:rPr>
        <w:t>КАЗАЧКИНСКОГО</w:t>
      </w:r>
      <w:r>
        <w:rPr>
          <w:rFonts w:ascii="Times New Roman" w:hAnsi="Times New Roman" w:cs="Times New Roman"/>
          <w:b/>
          <w:bCs/>
        </w:rPr>
        <w:t xml:space="preserve"> </w:t>
      </w:r>
      <w:r w:rsidRPr="001E45D9">
        <w:rPr>
          <w:rFonts w:ascii="Times New Roman" w:hAnsi="Times New Roman" w:cs="Times New Roman"/>
          <w:b/>
          <w:bCs/>
        </w:rPr>
        <w:t>МУНИЦИПАЛЬНОГО</w:t>
      </w:r>
      <w:r>
        <w:rPr>
          <w:rFonts w:ascii="Times New Roman" w:hAnsi="Times New Roman" w:cs="Times New Roman"/>
          <w:b/>
          <w:bCs/>
        </w:rPr>
        <w:t xml:space="preserve"> </w:t>
      </w:r>
      <w:r w:rsidRPr="001E45D9">
        <w:rPr>
          <w:rFonts w:ascii="Times New Roman" w:hAnsi="Times New Roman" w:cs="Times New Roman"/>
          <w:b/>
          <w:bCs/>
        </w:rPr>
        <w:t>ОБРАЗОВАНИЯ</w:t>
      </w:r>
    </w:p>
    <w:p w:rsidR="00963756" w:rsidRPr="001E45D9" w:rsidRDefault="00963756" w:rsidP="00963756">
      <w:pPr>
        <w:pStyle w:val="a5"/>
        <w:tabs>
          <w:tab w:val="clear" w:pos="4844"/>
          <w:tab w:val="clear" w:pos="9689"/>
          <w:tab w:val="center" w:pos="-1800"/>
        </w:tabs>
        <w:ind w:right="-62"/>
        <w:jc w:val="center"/>
        <w:rPr>
          <w:rFonts w:ascii="Times New Roman" w:hAnsi="Times New Roman" w:cs="Times New Roman"/>
          <w:b/>
          <w:bCs/>
        </w:rPr>
      </w:pPr>
      <w:r w:rsidRPr="001E45D9">
        <w:rPr>
          <w:rFonts w:ascii="Times New Roman" w:hAnsi="Times New Roman" w:cs="Times New Roman"/>
          <w:b/>
          <w:bCs/>
        </w:rPr>
        <w:t>КАЛИНИНСКОГО</w:t>
      </w:r>
      <w:r>
        <w:rPr>
          <w:rFonts w:ascii="Times New Roman" w:hAnsi="Times New Roman" w:cs="Times New Roman"/>
          <w:b/>
          <w:bCs/>
        </w:rPr>
        <w:t xml:space="preserve"> </w:t>
      </w:r>
      <w:r w:rsidRPr="001E45D9">
        <w:rPr>
          <w:rFonts w:ascii="Times New Roman" w:hAnsi="Times New Roman" w:cs="Times New Roman"/>
          <w:b/>
          <w:bCs/>
        </w:rPr>
        <w:t>МУНИЦИПАЛЬНОГО РАЙОНА</w:t>
      </w:r>
    </w:p>
    <w:p w:rsidR="00963756" w:rsidRPr="001E45D9" w:rsidRDefault="00963756" w:rsidP="00963756">
      <w:pPr>
        <w:pStyle w:val="a5"/>
        <w:tabs>
          <w:tab w:val="clear" w:pos="4844"/>
          <w:tab w:val="clear" w:pos="9689"/>
          <w:tab w:val="center" w:pos="-1800"/>
        </w:tabs>
        <w:ind w:right="-62"/>
        <w:jc w:val="center"/>
        <w:rPr>
          <w:rFonts w:ascii="Times New Roman" w:hAnsi="Times New Roman" w:cs="Times New Roman"/>
          <w:b/>
          <w:bCs/>
        </w:rPr>
      </w:pPr>
      <w:r w:rsidRPr="001E45D9">
        <w:rPr>
          <w:rFonts w:ascii="Times New Roman" w:hAnsi="Times New Roman" w:cs="Times New Roman"/>
          <w:b/>
          <w:bCs/>
        </w:rPr>
        <w:t>САРАТОВСКОЙ ОБЛАСТИ</w:t>
      </w:r>
    </w:p>
    <w:p w:rsidR="00963756" w:rsidRPr="001E45D9" w:rsidRDefault="00963756" w:rsidP="00963756">
      <w:pPr>
        <w:rPr>
          <w:sz w:val="28"/>
          <w:szCs w:val="28"/>
        </w:rPr>
      </w:pPr>
    </w:p>
    <w:p w:rsidR="00963756" w:rsidRDefault="00963756" w:rsidP="00963756">
      <w:pPr>
        <w:jc w:val="center"/>
      </w:pPr>
    </w:p>
    <w:p w:rsidR="00963756" w:rsidRPr="00486E02" w:rsidRDefault="00963756" w:rsidP="00963756">
      <w:pPr>
        <w:jc w:val="center"/>
        <w:rPr>
          <w:b/>
        </w:rPr>
      </w:pPr>
    </w:p>
    <w:p w:rsidR="00963756" w:rsidRPr="00963756" w:rsidRDefault="00963756" w:rsidP="00963756">
      <w:pPr>
        <w:jc w:val="center"/>
        <w:rPr>
          <w:b/>
          <w:sz w:val="28"/>
          <w:szCs w:val="28"/>
        </w:rPr>
      </w:pPr>
      <w:proofErr w:type="gramStart"/>
      <w:r w:rsidRPr="00963756">
        <w:rPr>
          <w:b/>
          <w:sz w:val="28"/>
          <w:szCs w:val="28"/>
        </w:rPr>
        <w:t>Р</w:t>
      </w:r>
      <w:proofErr w:type="gramEnd"/>
      <w:r w:rsidRPr="00963756">
        <w:rPr>
          <w:b/>
          <w:sz w:val="28"/>
          <w:szCs w:val="28"/>
        </w:rPr>
        <w:t xml:space="preserve"> А С П О Р Я Ж Е Н И Е</w:t>
      </w:r>
    </w:p>
    <w:p w:rsidR="00963756" w:rsidRPr="00486E02" w:rsidRDefault="00963756" w:rsidP="00963756">
      <w:pPr>
        <w:jc w:val="center"/>
        <w:rPr>
          <w:b/>
        </w:rPr>
      </w:pPr>
    </w:p>
    <w:p w:rsidR="00963756" w:rsidRPr="00963756" w:rsidRDefault="00963756" w:rsidP="00963756">
      <w:pPr>
        <w:jc w:val="center"/>
        <w:rPr>
          <w:b/>
          <w:sz w:val="24"/>
          <w:szCs w:val="24"/>
        </w:rPr>
      </w:pPr>
      <w:r w:rsidRPr="00963756">
        <w:rPr>
          <w:b/>
          <w:sz w:val="24"/>
          <w:szCs w:val="24"/>
        </w:rPr>
        <w:t>от</w:t>
      </w:r>
      <w:r>
        <w:rPr>
          <w:b/>
          <w:sz w:val="24"/>
          <w:szCs w:val="24"/>
        </w:rPr>
        <w:t xml:space="preserve"> 18 мая 2016 года     №  55-р</w:t>
      </w:r>
    </w:p>
    <w:p w:rsidR="00963756" w:rsidRPr="00963756" w:rsidRDefault="00963756" w:rsidP="00963756">
      <w:pPr>
        <w:jc w:val="center"/>
        <w:rPr>
          <w:b/>
          <w:sz w:val="24"/>
          <w:szCs w:val="24"/>
        </w:rPr>
      </w:pPr>
    </w:p>
    <w:p w:rsidR="00963756" w:rsidRPr="00963756" w:rsidRDefault="00963756" w:rsidP="00963756">
      <w:pPr>
        <w:jc w:val="center"/>
        <w:rPr>
          <w:b/>
          <w:sz w:val="24"/>
          <w:szCs w:val="24"/>
        </w:rPr>
      </w:pPr>
      <w:r w:rsidRPr="00963756">
        <w:rPr>
          <w:b/>
          <w:sz w:val="24"/>
          <w:szCs w:val="24"/>
        </w:rPr>
        <w:t>с. Казачка</w:t>
      </w:r>
    </w:p>
    <w:p w:rsidR="00963756" w:rsidRDefault="00963756" w:rsidP="009F3866">
      <w:pPr>
        <w:widowControl/>
        <w:spacing w:line="276" w:lineRule="auto"/>
        <w:jc w:val="center"/>
        <w:rPr>
          <w:rFonts w:eastAsia="Calibri"/>
          <w:b/>
          <w:sz w:val="28"/>
          <w:szCs w:val="28"/>
          <w:lang w:eastAsia="en-US"/>
        </w:rPr>
      </w:pPr>
    </w:p>
    <w:p w:rsidR="009F3866" w:rsidRDefault="009F3866" w:rsidP="009F3866">
      <w:pPr>
        <w:jc w:val="center"/>
        <w:rPr>
          <w:sz w:val="28"/>
          <w:szCs w:val="28"/>
        </w:rPr>
      </w:pPr>
    </w:p>
    <w:p w:rsidR="009F3866" w:rsidRDefault="009F3866" w:rsidP="009F3866">
      <w:pPr>
        <w:jc w:val="center"/>
        <w:rPr>
          <w:sz w:val="28"/>
          <w:szCs w:val="28"/>
        </w:rPr>
      </w:pPr>
    </w:p>
    <w:p w:rsidR="009F3866" w:rsidRPr="004C28E5" w:rsidRDefault="009F3866" w:rsidP="009F3866">
      <w:pPr>
        <w:rPr>
          <w:b/>
          <w:sz w:val="28"/>
          <w:szCs w:val="28"/>
        </w:rPr>
      </w:pPr>
      <w:r w:rsidRPr="004C28E5">
        <w:rPr>
          <w:b/>
          <w:sz w:val="28"/>
          <w:szCs w:val="28"/>
        </w:rPr>
        <w:t xml:space="preserve">Об утверждении Правил  рассмотрения запросов </w:t>
      </w:r>
    </w:p>
    <w:p w:rsidR="009F3866" w:rsidRPr="004C28E5" w:rsidRDefault="009F3866" w:rsidP="009F3866">
      <w:pPr>
        <w:rPr>
          <w:b/>
          <w:sz w:val="28"/>
          <w:szCs w:val="28"/>
        </w:rPr>
      </w:pPr>
      <w:r w:rsidRPr="004C28E5">
        <w:rPr>
          <w:b/>
          <w:sz w:val="28"/>
          <w:szCs w:val="28"/>
        </w:rPr>
        <w:t>субъектов персональных данных</w:t>
      </w:r>
    </w:p>
    <w:p w:rsidR="009F3866" w:rsidRPr="00B16546" w:rsidRDefault="009F3866" w:rsidP="009F3866">
      <w:pPr>
        <w:rPr>
          <w:sz w:val="28"/>
          <w:szCs w:val="28"/>
        </w:rPr>
      </w:pPr>
      <w:r w:rsidRPr="004C28E5">
        <w:rPr>
          <w:b/>
          <w:sz w:val="28"/>
          <w:szCs w:val="28"/>
        </w:rPr>
        <w:t>или их представителей</w:t>
      </w:r>
    </w:p>
    <w:p w:rsidR="009F3866" w:rsidRDefault="009F3866" w:rsidP="009F3866">
      <w:pPr>
        <w:jc w:val="center"/>
      </w:pPr>
      <w:bookmarkStart w:id="0" w:name="_GoBack"/>
      <w:bookmarkEnd w:id="0"/>
    </w:p>
    <w:p w:rsidR="009F3866" w:rsidRDefault="009F3866" w:rsidP="009F3866"/>
    <w:p w:rsidR="009F3866" w:rsidRDefault="009F3866" w:rsidP="009F3866">
      <w:pPr>
        <w:suppressAutoHyphens/>
        <w:ind w:firstLine="709"/>
        <w:jc w:val="both"/>
      </w:pPr>
      <w:proofErr w:type="gramStart"/>
      <w:r w:rsidRPr="00C66616">
        <w:rPr>
          <w:sz w:val="28"/>
          <w:szCs w:val="28"/>
        </w:rPr>
        <w:t xml:space="preserve">На основании </w:t>
      </w:r>
      <w:r w:rsidRPr="00C66616">
        <w:rPr>
          <w:rFonts w:eastAsia="Batang"/>
          <w:bCs/>
          <w:sz w:val="28"/>
          <w:szCs w:val="28"/>
          <w:lang w:eastAsia="ko-KR"/>
        </w:rPr>
        <w:t xml:space="preserve">постановления Правительства Российской Федерации от 21 марта </w:t>
      </w:r>
      <w:smartTag w:uri="urn:schemas-microsoft-com:office:smarttags" w:element="metricconverter">
        <w:smartTagPr>
          <w:attr w:name="ProductID" w:val="2012 г"/>
        </w:smartTagPr>
        <w:r w:rsidRPr="00C66616">
          <w:rPr>
            <w:rFonts w:eastAsia="Batang"/>
            <w:bCs/>
            <w:sz w:val="28"/>
            <w:szCs w:val="28"/>
            <w:lang w:eastAsia="ko-KR"/>
          </w:rPr>
          <w:t>2012 г</w:t>
        </w:r>
      </w:smartTag>
      <w:r w:rsidRPr="00C66616">
        <w:rPr>
          <w:rFonts w:eastAsia="Batang"/>
          <w:bCs/>
          <w:sz w:val="28"/>
          <w:szCs w:val="28"/>
          <w:lang w:eastAsia="ko-KR"/>
        </w:rPr>
        <w:t>. № 211 «</w:t>
      </w:r>
      <w:r>
        <w:rPr>
          <w:rFonts w:eastAsia="Batang"/>
          <w:bCs/>
          <w:sz w:val="28"/>
          <w:szCs w:val="28"/>
          <w:lang w:eastAsia="ko-KR"/>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ст. 33 Устава</w:t>
      </w:r>
      <w:r w:rsidR="00963756">
        <w:rPr>
          <w:rFonts w:eastAsia="Batang"/>
          <w:bCs/>
          <w:sz w:val="28"/>
          <w:szCs w:val="28"/>
          <w:lang w:eastAsia="ko-KR"/>
        </w:rPr>
        <w:t xml:space="preserve"> </w:t>
      </w:r>
      <w:proofErr w:type="spellStart"/>
      <w:r w:rsidR="00963756">
        <w:rPr>
          <w:rFonts w:eastAsia="Batang"/>
          <w:bCs/>
          <w:sz w:val="28"/>
          <w:szCs w:val="28"/>
          <w:lang w:eastAsia="ko-KR"/>
        </w:rPr>
        <w:t>Казачкинского</w:t>
      </w:r>
      <w:proofErr w:type="spellEnd"/>
      <w:r w:rsidR="00963756">
        <w:rPr>
          <w:rFonts w:eastAsia="Batang"/>
          <w:bCs/>
          <w:sz w:val="28"/>
          <w:szCs w:val="28"/>
          <w:lang w:eastAsia="ko-KR"/>
        </w:rPr>
        <w:t xml:space="preserve"> муниципального образования</w:t>
      </w:r>
      <w:r>
        <w:rPr>
          <w:rFonts w:eastAsia="Batang"/>
          <w:bCs/>
          <w:sz w:val="28"/>
          <w:szCs w:val="28"/>
          <w:lang w:eastAsia="ko-KR"/>
        </w:rPr>
        <w:t xml:space="preserve"> Калининского муниципального района Саратовской области:</w:t>
      </w:r>
      <w:proofErr w:type="gramEnd"/>
    </w:p>
    <w:p w:rsidR="009F3866" w:rsidRDefault="009F3866" w:rsidP="009F3866">
      <w:pPr>
        <w:suppressAutoHyphens/>
        <w:ind w:firstLine="709"/>
        <w:jc w:val="both"/>
        <w:rPr>
          <w:sz w:val="28"/>
          <w:szCs w:val="28"/>
        </w:rPr>
      </w:pPr>
      <w:r w:rsidRPr="00B17B9D">
        <w:rPr>
          <w:sz w:val="28"/>
          <w:szCs w:val="28"/>
        </w:rPr>
        <w:t>1.</w:t>
      </w:r>
      <w:r>
        <w:rPr>
          <w:sz w:val="28"/>
          <w:szCs w:val="28"/>
        </w:rPr>
        <w:t xml:space="preserve"> </w:t>
      </w:r>
      <w:r w:rsidRPr="00B17B9D">
        <w:rPr>
          <w:sz w:val="28"/>
          <w:szCs w:val="28"/>
        </w:rPr>
        <w:t>Утвердить Правила  рассмотрения запросов субъектов персональных данных или их представителей  согласно приложению.</w:t>
      </w:r>
    </w:p>
    <w:p w:rsidR="009F3866" w:rsidRDefault="009F3866" w:rsidP="009F3866">
      <w:pPr>
        <w:tabs>
          <w:tab w:val="left" w:pos="0"/>
        </w:tabs>
        <w:suppressAutoHyphens/>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распоряжения возложить на </w:t>
      </w:r>
      <w:proofErr w:type="spellStart"/>
      <w:r w:rsidR="00963756">
        <w:rPr>
          <w:sz w:val="28"/>
          <w:szCs w:val="28"/>
        </w:rPr>
        <w:t>Марюхину</w:t>
      </w:r>
      <w:proofErr w:type="spellEnd"/>
      <w:r w:rsidR="00963756">
        <w:rPr>
          <w:sz w:val="28"/>
          <w:szCs w:val="28"/>
        </w:rPr>
        <w:t xml:space="preserve"> С.Н.,</w:t>
      </w:r>
      <w:r>
        <w:rPr>
          <w:sz w:val="28"/>
          <w:szCs w:val="28"/>
        </w:rPr>
        <w:t xml:space="preserve"> </w:t>
      </w:r>
      <w:r w:rsidR="00963756">
        <w:rPr>
          <w:sz w:val="28"/>
          <w:szCs w:val="28"/>
        </w:rPr>
        <w:t>заместителя главы администрации</w:t>
      </w:r>
      <w:r>
        <w:rPr>
          <w:sz w:val="28"/>
          <w:szCs w:val="28"/>
        </w:rPr>
        <w:t>.</w:t>
      </w:r>
    </w:p>
    <w:p w:rsidR="009F3866" w:rsidRDefault="009F3866" w:rsidP="009F3866">
      <w:pPr>
        <w:tabs>
          <w:tab w:val="left" w:pos="0"/>
        </w:tabs>
        <w:jc w:val="both"/>
        <w:rPr>
          <w:sz w:val="28"/>
          <w:szCs w:val="28"/>
        </w:rPr>
      </w:pPr>
    </w:p>
    <w:p w:rsidR="009F3866" w:rsidRDefault="009F3866" w:rsidP="009F3866">
      <w:pPr>
        <w:tabs>
          <w:tab w:val="left" w:pos="0"/>
        </w:tabs>
        <w:jc w:val="both"/>
        <w:rPr>
          <w:sz w:val="28"/>
          <w:szCs w:val="28"/>
        </w:rPr>
      </w:pPr>
    </w:p>
    <w:p w:rsidR="00963756" w:rsidRDefault="00963756" w:rsidP="009F3866">
      <w:pPr>
        <w:tabs>
          <w:tab w:val="left" w:pos="0"/>
        </w:tabs>
        <w:jc w:val="both"/>
        <w:rPr>
          <w:b/>
          <w:sz w:val="28"/>
          <w:szCs w:val="28"/>
        </w:rPr>
      </w:pPr>
      <w:r>
        <w:rPr>
          <w:b/>
          <w:sz w:val="28"/>
          <w:szCs w:val="28"/>
        </w:rPr>
        <w:t>Глава</w:t>
      </w:r>
      <w:r w:rsidR="009F3866" w:rsidRPr="004C28E5">
        <w:rPr>
          <w:b/>
          <w:sz w:val="28"/>
          <w:szCs w:val="28"/>
        </w:rPr>
        <w:t xml:space="preserve"> администрации</w:t>
      </w:r>
    </w:p>
    <w:p w:rsidR="009F3866" w:rsidRPr="004C28E5" w:rsidRDefault="00963756" w:rsidP="009F3866">
      <w:pPr>
        <w:tabs>
          <w:tab w:val="left" w:pos="0"/>
        </w:tabs>
        <w:jc w:val="both"/>
        <w:rPr>
          <w:b/>
          <w:sz w:val="28"/>
          <w:szCs w:val="28"/>
        </w:rPr>
      </w:pPr>
      <w:proofErr w:type="spellStart"/>
      <w:r>
        <w:rPr>
          <w:b/>
          <w:sz w:val="28"/>
          <w:szCs w:val="28"/>
        </w:rPr>
        <w:t>Казачкинского</w:t>
      </w:r>
      <w:proofErr w:type="spellEnd"/>
      <w:r>
        <w:rPr>
          <w:b/>
          <w:sz w:val="28"/>
          <w:szCs w:val="28"/>
        </w:rPr>
        <w:t xml:space="preserve"> МО                                   Н.А.Агафонов</w:t>
      </w:r>
      <w:r w:rsidR="00B61216">
        <w:rPr>
          <w:b/>
          <w:sz w:val="28"/>
          <w:szCs w:val="28"/>
        </w:rPr>
        <w:t xml:space="preserve">                             </w:t>
      </w:r>
      <w:r w:rsidR="009F3866" w:rsidRPr="004C28E5">
        <w:rPr>
          <w:b/>
          <w:sz w:val="28"/>
          <w:szCs w:val="28"/>
        </w:rPr>
        <w:t xml:space="preserve">          </w:t>
      </w:r>
      <w:r w:rsidR="00B61216">
        <w:rPr>
          <w:b/>
          <w:sz w:val="28"/>
          <w:szCs w:val="28"/>
        </w:rPr>
        <w:t xml:space="preserve">                      </w:t>
      </w:r>
    </w:p>
    <w:p w:rsidR="009F3866" w:rsidRDefault="009F3866" w:rsidP="009F3866">
      <w:pPr>
        <w:rPr>
          <w:sz w:val="26"/>
          <w:szCs w:val="26"/>
        </w:rPr>
      </w:pPr>
    </w:p>
    <w:p w:rsidR="009F3866" w:rsidRDefault="009F3866" w:rsidP="009F3866">
      <w:pPr>
        <w:rPr>
          <w:sz w:val="26"/>
          <w:szCs w:val="26"/>
        </w:rPr>
      </w:pPr>
    </w:p>
    <w:p w:rsidR="009F3866" w:rsidRDefault="009F3866" w:rsidP="009F3866">
      <w:pPr>
        <w:rPr>
          <w:sz w:val="26"/>
          <w:szCs w:val="26"/>
        </w:rPr>
      </w:pPr>
    </w:p>
    <w:p w:rsidR="009F3866" w:rsidRDefault="009F3866" w:rsidP="009F3866">
      <w:pPr>
        <w:rPr>
          <w:sz w:val="18"/>
          <w:szCs w:val="18"/>
        </w:rPr>
      </w:pPr>
    </w:p>
    <w:p w:rsidR="009F3866" w:rsidRDefault="009F3866" w:rsidP="009F3866">
      <w:pPr>
        <w:rPr>
          <w:sz w:val="18"/>
          <w:szCs w:val="18"/>
        </w:rPr>
      </w:pPr>
    </w:p>
    <w:p w:rsidR="009F3866" w:rsidRDefault="009F3866" w:rsidP="009F3866">
      <w:pPr>
        <w:rPr>
          <w:sz w:val="18"/>
          <w:szCs w:val="18"/>
        </w:rPr>
      </w:pPr>
      <w:r w:rsidRPr="007B4BB5">
        <w:rPr>
          <w:sz w:val="18"/>
          <w:szCs w:val="18"/>
        </w:rPr>
        <w:t xml:space="preserve">Исп.: </w:t>
      </w:r>
      <w:proofErr w:type="spellStart"/>
      <w:r w:rsidR="00963756">
        <w:rPr>
          <w:sz w:val="18"/>
          <w:szCs w:val="18"/>
        </w:rPr>
        <w:t>Марюхина</w:t>
      </w:r>
      <w:proofErr w:type="spellEnd"/>
      <w:r w:rsidR="00963756">
        <w:rPr>
          <w:sz w:val="18"/>
          <w:szCs w:val="18"/>
        </w:rPr>
        <w:t xml:space="preserve"> С.Н.</w:t>
      </w:r>
    </w:p>
    <w:p w:rsidR="00D8683B" w:rsidRDefault="00D8683B">
      <w:pPr>
        <w:widowControl/>
        <w:spacing w:after="200" w:line="276" w:lineRule="auto"/>
        <w:rPr>
          <w:sz w:val="18"/>
          <w:szCs w:val="18"/>
        </w:rPr>
      </w:pPr>
      <w:r>
        <w:rPr>
          <w:sz w:val="18"/>
          <w:szCs w:val="18"/>
        </w:rPr>
        <w:br w:type="page"/>
      </w:r>
    </w:p>
    <w:p w:rsidR="009F3866" w:rsidRDefault="009F3866" w:rsidP="009F3866">
      <w:pPr>
        <w:ind w:left="5670"/>
        <w:rPr>
          <w:rFonts w:eastAsia="Batang"/>
          <w:b/>
          <w:sz w:val="28"/>
          <w:szCs w:val="28"/>
        </w:rPr>
      </w:pPr>
      <w:r w:rsidRPr="00B61216">
        <w:rPr>
          <w:rFonts w:eastAsia="Batang"/>
          <w:b/>
          <w:sz w:val="28"/>
          <w:szCs w:val="28"/>
        </w:rPr>
        <w:lastRenderedPageBreak/>
        <w:t xml:space="preserve">Приложение к распоряжению главы администрации </w:t>
      </w:r>
    </w:p>
    <w:p w:rsidR="00963756" w:rsidRPr="00B61216" w:rsidRDefault="00963756" w:rsidP="009F3866">
      <w:pPr>
        <w:ind w:left="5670"/>
        <w:rPr>
          <w:rFonts w:eastAsia="Batang"/>
          <w:b/>
          <w:sz w:val="28"/>
          <w:szCs w:val="28"/>
        </w:rPr>
      </w:pPr>
      <w:proofErr w:type="spellStart"/>
      <w:r>
        <w:rPr>
          <w:rFonts w:eastAsia="Batang"/>
          <w:b/>
          <w:sz w:val="28"/>
          <w:szCs w:val="28"/>
        </w:rPr>
        <w:t>Казачкинского</w:t>
      </w:r>
      <w:proofErr w:type="spellEnd"/>
      <w:r>
        <w:rPr>
          <w:rFonts w:eastAsia="Batang"/>
          <w:b/>
          <w:sz w:val="28"/>
          <w:szCs w:val="28"/>
        </w:rPr>
        <w:t xml:space="preserve"> МО</w:t>
      </w:r>
    </w:p>
    <w:p w:rsidR="009F3866" w:rsidRPr="00B61216" w:rsidRDefault="009F3866" w:rsidP="009F3866">
      <w:pPr>
        <w:ind w:left="5670"/>
        <w:rPr>
          <w:rFonts w:eastAsia="Batang"/>
          <w:b/>
          <w:sz w:val="28"/>
          <w:szCs w:val="28"/>
        </w:rPr>
      </w:pPr>
      <w:r w:rsidRPr="00B61216">
        <w:rPr>
          <w:rFonts w:eastAsia="Batang"/>
          <w:b/>
          <w:sz w:val="28"/>
          <w:szCs w:val="28"/>
        </w:rPr>
        <w:t>Калининского МР №</w:t>
      </w:r>
      <w:r w:rsidR="00963756">
        <w:rPr>
          <w:rFonts w:eastAsia="Batang"/>
          <w:b/>
          <w:sz w:val="28"/>
          <w:szCs w:val="28"/>
        </w:rPr>
        <w:t>55</w:t>
      </w:r>
      <w:r w:rsidR="000F1250">
        <w:rPr>
          <w:rFonts w:eastAsia="Batang"/>
          <w:b/>
          <w:sz w:val="28"/>
          <w:szCs w:val="28"/>
        </w:rPr>
        <w:t>-р</w:t>
      </w:r>
    </w:p>
    <w:p w:rsidR="009F3866" w:rsidRDefault="009F3866" w:rsidP="009F3866">
      <w:pPr>
        <w:ind w:left="5670"/>
        <w:rPr>
          <w:sz w:val="26"/>
          <w:szCs w:val="26"/>
        </w:rPr>
      </w:pPr>
      <w:r w:rsidRPr="00B61216">
        <w:rPr>
          <w:rFonts w:eastAsia="Batang"/>
          <w:b/>
          <w:sz w:val="28"/>
          <w:szCs w:val="28"/>
        </w:rPr>
        <w:t xml:space="preserve">от  </w:t>
      </w:r>
      <w:r w:rsidR="00963756">
        <w:rPr>
          <w:rFonts w:eastAsia="Batang"/>
          <w:b/>
          <w:sz w:val="28"/>
          <w:szCs w:val="28"/>
        </w:rPr>
        <w:t>18 мая 2016</w:t>
      </w:r>
      <w:r w:rsidRPr="00B61216">
        <w:rPr>
          <w:rFonts w:eastAsia="Batang"/>
          <w:b/>
          <w:sz w:val="28"/>
          <w:szCs w:val="28"/>
        </w:rPr>
        <w:t xml:space="preserve"> г.</w:t>
      </w:r>
    </w:p>
    <w:p w:rsidR="009F3866" w:rsidRDefault="009F3866" w:rsidP="009F3866">
      <w:pPr>
        <w:rPr>
          <w:sz w:val="26"/>
          <w:szCs w:val="26"/>
        </w:rPr>
      </w:pPr>
    </w:p>
    <w:p w:rsidR="001D44A8" w:rsidRPr="001D44A8" w:rsidRDefault="001D44A8" w:rsidP="001D44A8">
      <w:pPr>
        <w:widowControl/>
        <w:autoSpaceDE w:val="0"/>
        <w:autoSpaceDN w:val="0"/>
        <w:adjustRightInd w:val="0"/>
        <w:jc w:val="center"/>
        <w:rPr>
          <w:b/>
          <w:bCs/>
          <w:sz w:val="23"/>
          <w:szCs w:val="23"/>
        </w:rPr>
      </w:pPr>
      <w:r w:rsidRPr="001D44A8">
        <w:rPr>
          <w:b/>
          <w:bCs/>
          <w:sz w:val="23"/>
          <w:szCs w:val="23"/>
        </w:rPr>
        <w:t>ПРАВИЛА</w:t>
      </w:r>
    </w:p>
    <w:p w:rsidR="001D44A8" w:rsidRPr="001D44A8" w:rsidRDefault="001D44A8" w:rsidP="001D44A8">
      <w:pPr>
        <w:widowControl/>
        <w:autoSpaceDE w:val="0"/>
        <w:autoSpaceDN w:val="0"/>
        <w:adjustRightInd w:val="0"/>
        <w:jc w:val="center"/>
        <w:rPr>
          <w:b/>
          <w:bCs/>
          <w:sz w:val="23"/>
          <w:szCs w:val="23"/>
        </w:rPr>
      </w:pPr>
      <w:r w:rsidRPr="001D44A8">
        <w:rPr>
          <w:b/>
          <w:bCs/>
          <w:sz w:val="23"/>
          <w:szCs w:val="23"/>
        </w:rPr>
        <w:t>РАССМОТРЕНИЯ ЗАПРОСОВ СУБЪЕКТОВ ПЕРСОНАЛЬНЫХ ДАННЫХ</w:t>
      </w:r>
    </w:p>
    <w:p w:rsidR="001D44A8" w:rsidRPr="001D44A8" w:rsidRDefault="001D44A8" w:rsidP="001D44A8">
      <w:pPr>
        <w:widowControl/>
        <w:autoSpaceDE w:val="0"/>
        <w:autoSpaceDN w:val="0"/>
        <w:adjustRightInd w:val="0"/>
        <w:jc w:val="center"/>
        <w:rPr>
          <w:b/>
          <w:bCs/>
          <w:sz w:val="23"/>
          <w:szCs w:val="23"/>
        </w:rPr>
      </w:pPr>
      <w:r w:rsidRPr="001D44A8">
        <w:rPr>
          <w:b/>
          <w:bCs/>
          <w:sz w:val="23"/>
          <w:szCs w:val="23"/>
        </w:rPr>
        <w:t>ИЛИ ИХ ПРЕДСТАВИТЕЛЕЙ</w:t>
      </w:r>
    </w:p>
    <w:p w:rsidR="001D44A8" w:rsidRPr="001D44A8" w:rsidRDefault="001D44A8" w:rsidP="001D44A8">
      <w:pPr>
        <w:widowControl/>
        <w:autoSpaceDE w:val="0"/>
        <w:autoSpaceDN w:val="0"/>
        <w:adjustRightInd w:val="0"/>
        <w:jc w:val="both"/>
        <w:rPr>
          <w:sz w:val="23"/>
          <w:szCs w:val="23"/>
        </w:rPr>
      </w:pP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3"/>
          <w:szCs w:val="23"/>
        </w:rPr>
        <w:t xml:space="preserve">1. </w:t>
      </w:r>
      <w:r w:rsidRPr="001D44A8">
        <w:rPr>
          <w:sz w:val="28"/>
          <w:szCs w:val="28"/>
        </w:rPr>
        <w:t xml:space="preserve">Настоящими Правилами определяется порядок рассмотрения запросов субъектов персональных данных или их представителей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муниципального образования </w:t>
      </w:r>
      <w:r>
        <w:rPr>
          <w:sz w:val="28"/>
          <w:szCs w:val="28"/>
        </w:rPr>
        <w:t xml:space="preserve">Калининского муниципального района Саратовской области (далее </w:t>
      </w:r>
      <w:r w:rsidR="00B61216">
        <w:rPr>
          <w:sz w:val="28"/>
          <w:szCs w:val="28"/>
        </w:rPr>
        <w:t>–</w:t>
      </w:r>
      <w:r>
        <w:rPr>
          <w:sz w:val="28"/>
          <w:szCs w:val="28"/>
        </w:rPr>
        <w:t xml:space="preserve"> администрация</w:t>
      </w:r>
      <w:r w:rsidR="00EE07A1">
        <w:rPr>
          <w:sz w:val="28"/>
          <w:szCs w:val="28"/>
        </w:rPr>
        <w:t xml:space="preserve"> </w:t>
      </w:r>
      <w:proofErr w:type="spellStart"/>
      <w:r w:rsidR="00EE07A1">
        <w:rPr>
          <w:sz w:val="28"/>
          <w:szCs w:val="28"/>
        </w:rPr>
        <w:t>Казачкинского</w:t>
      </w:r>
      <w:proofErr w:type="spellEnd"/>
      <w:r w:rsidR="00EE07A1">
        <w:rPr>
          <w:sz w:val="28"/>
          <w:szCs w:val="28"/>
        </w:rPr>
        <w:t xml:space="preserve"> МО</w:t>
      </w:r>
      <w:r>
        <w:rPr>
          <w:sz w:val="28"/>
          <w:szCs w:val="28"/>
        </w:rPr>
        <w:t>).</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2. Запросы субъектов персональных данных или их представителей регистрируются в день их поступления в </w:t>
      </w:r>
      <w:hyperlink r:id="rId6" w:history="1">
        <w:r w:rsidRPr="001D44A8">
          <w:rPr>
            <w:sz w:val="28"/>
            <w:szCs w:val="28"/>
          </w:rPr>
          <w:t>журнале учета</w:t>
        </w:r>
      </w:hyperlink>
      <w:r w:rsidRPr="001D44A8">
        <w:rPr>
          <w:sz w:val="28"/>
          <w:szCs w:val="28"/>
        </w:rPr>
        <w:t xml:space="preserve"> запросов субъектов персональных данных или их представителей по форме </w:t>
      </w:r>
      <w:r>
        <w:rPr>
          <w:sz w:val="28"/>
          <w:szCs w:val="28"/>
        </w:rPr>
        <w:t>согласно приложению к настоящим</w:t>
      </w:r>
      <w:r w:rsidRPr="001D44A8">
        <w:rPr>
          <w:sz w:val="28"/>
          <w:szCs w:val="28"/>
        </w:rPr>
        <w:t xml:space="preserve"> правилам. </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3. Журнал учета запросов субъектов персональных данных</w:t>
      </w:r>
      <w:r w:rsidR="00EE07A1">
        <w:rPr>
          <w:sz w:val="28"/>
          <w:szCs w:val="28"/>
        </w:rPr>
        <w:t xml:space="preserve">, </w:t>
      </w:r>
      <w:proofErr w:type="spellStart"/>
      <w:r w:rsidR="00EE07A1">
        <w:rPr>
          <w:sz w:val="28"/>
          <w:szCs w:val="28"/>
        </w:rPr>
        <w:t>осуществляющию</w:t>
      </w:r>
      <w:proofErr w:type="spellEnd"/>
      <w:r w:rsidRPr="001D44A8">
        <w:rPr>
          <w:sz w:val="28"/>
          <w:szCs w:val="28"/>
        </w:rPr>
        <w:t xml:space="preserve"> обработку персональных данных.</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4. На запросе проставляется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5. Прошедшие регистрацию запросы в тот же день докладываются </w:t>
      </w:r>
      <w:r>
        <w:rPr>
          <w:sz w:val="28"/>
          <w:szCs w:val="28"/>
        </w:rPr>
        <w:t>главе администрации</w:t>
      </w:r>
      <w:r w:rsidRPr="001D44A8">
        <w:rPr>
          <w:sz w:val="28"/>
          <w:szCs w:val="28"/>
        </w:rPr>
        <w:t xml:space="preserve"> либо лицу, его заменяющему, который определяет порядок и сроки их рассмотрения, дает по каждому из них письменное указание исполнителям.</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6. </w:t>
      </w:r>
      <w:r>
        <w:rPr>
          <w:sz w:val="28"/>
          <w:szCs w:val="28"/>
        </w:rPr>
        <w:t>Глава администрации</w:t>
      </w:r>
      <w:r w:rsidRPr="001D44A8">
        <w:rPr>
          <w:sz w:val="28"/>
          <w:szCs w:val="28"/>
        </w:rPr>
        <w:t xml:space="preserve"> и должностное лицо, ответственное за организацию обработки персональных данных в </w:t>
      </w:r>
      <w:r>
        <w:rPr>
          <w:sz w:val="28"/>
          <w:szCs w:val="28"/>
        </w:rPr>
        <w:t>администрации</w:t>
      </w:r>
      <w:r w:rsidRPr="001D44A8">
        <w:rPr>
          <w:sz w:val="28"/>
          <w:szCs w:val="28"/>
        </w:rPr>
        <w:t>, при рассмотрении и разрешении запросов обязаны:</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принять по ним законные, обоснованные и мотивированные решения и обеспечивать своевременное и качественное их исполнение;</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обеспечить информирование в письменной форме заявителей о решениях, принятых по их запросам, со ссылками на законодательство Российской Федерации, а в случае отклонения запросов - разъяснение порядка обжалования принятых решений.</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7. </w:t>
      </w:r>
      <w:proofErr w:type="gramStart"/>
      <w:r w:rsidRPr="001D44A8">
        <w:rPr>
          <w:sz w:val="28"/>
          <w:szCs w:val="28"/>
        </w:rPr>
        <w:t xml:space="preserve">Должностное лицо, ответственное за организацию обработки персональных данных в </w:t>
      </w:r>
      <w:r>
        <w:rPr>
          <w:sz w:val="28"/>
          <w:szCs w:val="28"/>
        </w:rPr>
        <w:t xml:space="preserve">администрации </w:t>
      </w:r>
      <w:proofErr w:type="spellStart"/>
      <w:r>
        <w:rPr>
          <w:sz w:val="28"/>
          <w:szCs w:val="28"/>
        </w:rPr>
        <w:t>Ка</w:t>
      </w:r>
      <w:r w:rsidR="00EE07A1">
        <w:rPr>
          <w:sz w:val="28"/>
          <w:szCs w:val="28"/>
        </w:rPr>
        <w:t>зачкинского</w:t>
      </w:r>
      <w:proofErr w:type="spellEnd"/>
      <w:r w:rsidR="00EE07A1">
        <w:rPr>
          <w:sz w:val="28"/>
          <w:szCs w:val="28"/>
        </w:rPr>
        <w:t xml:space="preserve"> МО</w:t>
      </w:r>
      <w:r w:rsidRPr="001D44A8">
        <w:rPr>
          <w:sz w:val="28"/>
          <w:szCs w:val="28"/>
        </w:rPr>
        <w:t xml:space="preserve"> обязано обеспечить сообщение субъекту персональных данных или его представителю информации о наличии персональных данных, относящихся к </w:t>
      </w:r>
      <w:r w:rsidRPr="001D44A8">
        <w:rPr>
          <w:sz w:val="28"/>
          <w:szCs w:val="28"/>
        </w:rPr>
        <w:lastRenderedPageBreak/>
        <w:t>соответствующему субъекту персональных данных, а также предоставление возможности ознакомления с этими персональными данными в течение тридцати календарных дней с даты получения запроса субъекта персональных данных или его представителя.</w:t>
      </w:r>
      <w:proofErr w:type="gramEnd"/>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8. </w:t>
      </w:r>
      <w:proofErr w:type="gramStart"/>
      <w:r w:rsidRPr="001D44A8">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w:t>
      </w:r>
      <w:r>
        <w:rPr>
          <w:sz w:val="28"/>
          <w:szCs w:val="28"/>
        </w:rPr>
        <w:t xml:space="preserve">администрации </w:t>
      </w:r>
      <w:proofErr w:type="spellStart"/>
      <w:r>
        <w:rPr>
          <w:sz w:val="28"/>
          <w:szCs w:val="28"/>
        </w:rPr>
        <w:t>Ка</w:t>
      </w:r>
      <w:r w:rsidR="00EE07A1">
        <w:rPr>
          <w:sz w:val="28"/>
          <w:szCs w:val="28"/>
        </w:rPr>
        <w:t>зачкинского</w:t>
      </w:r>
      <w:proofErr w:type="spellEnd"/>
      <w:r w:rsidR="00EE07A1">
        <w:rPr>
          <w:sz w:val="28"/>
          <w:szCs w:val="28"/>
        </w:rPr>
        <w:t xml:space="preserve"> МО</w:t>
      </w:r>
      <w:r w:rsidRPr="001D44A8">
        <w:rPr>
          <w:sz w:val="28"/>
          <w:szCs w:val="28"/>
        </w:rPr>
        <w:t xml:space="preserve">, обязано обеспечить подготовку в письменной форме мотивированного ответа, содержащего ссылку на положение </w:t>
      </w:r>
      <w:hyperlink r:id="rId7" w:history="1">
        <w:r w:rsidRPr="001D44A8">
          <w:rPr>
            <w:sz w:val="28"/>
            <w:szCs w:val="28"/>
          </w:rPr>
          <w:t>части 8 статьи</w:t>
        </w:r>
        <w:proofErr w:type="gramEnd"/>
        <w:r w:rsidRPr="001D44A8">
          <w:rPr>
            <w:sz w:val="28"/>
            <w:szCs w:val="28"/>
          </w:rPr>
          <w:t xml:space="preserve"> 14</w:t>
        </w:r>
      </w:hyperlink>
      <w:r w:rsidRPr="001D44A8">
        <w:rPr>
          <w:sz w:val="28"/>
          <w:szCs w:val="28"/>
        </w:rPr>
        <w:t xml:space="preserve"> Федерального закона «О персональных данных» или иного федерального закона, являющееся основанием для такого отказа, в срок, не превышающий тридцати дней </w:t>
      </w:r>
      <w:proofErr w:type="gramStart"/>
      <w:r w:rsidRPr="001D44A8">
        <w:rPr>
          <w:sz w:val="28"/>
          <w:szCs w:val="28"/>
        </w:rPr>
        <w:t>с даты получения</w:t>
      </w:r>
      <w:proofErr w:type="gramEnd"/>
      <w:r w:rsidRPr="001D44A8">
        <w:rPr>
          <w:sz w:val="28"/>
          <w:szCs w:val="28"/>
        </w:rPr>
        <w:t xml:space="preserve"> запроса субъекта персональных данных или его представителя.</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9. </w:t>
      </w:r>
      <w:r>
        <w:rPr>
          <w:sz w:val="28"/>
          <w:szCs w:val="28"/>
        </w:rPr>
        <w:t xml:space="preserve">Администрация </w:t>
      </w:r>
      <w:proofErr w:type="spellStart"/>
      <w:r>
        <w:rPr>
          <w:sz w:val="28"/>
          <w:szCs w:val="28"/>
        </w:rPr>
        <w:t>Ка</w:t>
      </w:r>
      <w:r w:rsidR="00EE07A1">
        <w:rPr>
          <w:sz w:val="28"/>
          <w:szCs w:val="28"/>
        </w:rPr>
        <w:t>зачкинского</w:t>
      </w:r>
      <w:proofErr w:type="spellEnd"/>
      <w:r w:rsidR="00EE07A1">
        <w:rPr>
          <w:sz w:val="28"/>
          <w:szCs w:val="28"/>
        </w:rPr>
        <w:t xml:space="preserve"> МО</w:t>
      </w:r>
      <w:r w:rsidRPr="001D44A8">
        <w:rPr>
          <w:sz w:val="28"/>
          <w:szCs w:val="28"/>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10. </w:t>
      </w:r>
      <w:proofErr w:type="gramStart"/>
      <w:r w:rsidRPr="001D44A8">
        <w:rPr>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w:t>
      </w:r>
      <w:r>
        <w:rPr>
          <w:sz w:val="28"/>
          <w:szCs w:val="28"/>
        </w:rPr>
        <w:t xml:space="preserve">администрации </w:t>
      </w:r>
      <w:proofErr w:type="spellStart"/>
      <w:r>
        <w:rPr>
          <w:sz w:val="28"/>
          <w:szCs w:val="28"/>
        </w:rPr>
        <w:t>Ка</w:t>
      </w:r>
      <w:r w:rsidR="00EE07A1">
        <w:rPr>
          <w:sz w:val="28"/>
          <w:szCs w:val="28"/>
        </w:rPr>
        <w:t>зачкинского</w:t>
      </w:r>
      <w:proofErr w:type="spellEnd"/>
      <w:r w:rsidR="00EE07A1">
        <w:rPr>
          <w:sz w:val="28"/>
          <w:szCs w:val="28"/>
        </w:rPr>
        <w:t xml:space="preserve"> МО</w:t>
      </w:r>
      <w:r w:rsidRPr="001D44A8">
        <w:rPr>
          <w:sz w:val="28"/>
          <w:szCs w:val="28"/>
        </w:rPr>
        <w:t>, обязано проконтролировать внесение в персональные данные необходимых изменений должностными лицами, указанными в соответствующем Перечне должностей, замещение которых предусматривает осуществление обработки персональных данных</w:t>
      </w:r>
      <w:proofErr w:type="gramEnd"/>
      <w:r w:rsidRPr="001D44A8">
        <w:rPr>
          <w:sz w:val="28"/>
          <w:szCs w:val="28"/>
        </w:rPr>
        <w:t xml:space="preserve"> либо осуществление доступа к персональным данным.</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11. </w:t>
      </w:r>
      <w:proofErr w:type="gramStart"/>
      <w:r w:rsidRPr="001D44A8">
        <w:rPr>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w:t>
      </w:r>
      <w:r>
        <w:rPr>
          <w:sz w:val="28"/>
          <w:szCs w:val="28"/>
        </w:rPr>
        <w:t xml:space="preserve">администрации </w:t>
      </w:r>
      <w:proofErr w:type="spellStart"/>
      <w:r>
        <w:rPr>
          <w:sz w:val="28"/>
          <w:szCs w:val="28"/>
        </w:rPr>
        <w:t>Ка</w:t>
      </w:r>
      <w:r w:rsidR="00EE07A1">
        <w:rPr>
          <w:sz w:val="28"/>
          <w:szCs w:val="28"/>
        </w:rPr>
        <w:t>зачкинского</w:t>
      </w:r>
      <w:proofErr w:type="spellEnd"/>
      <w:r w:rsidR="00EE07A1">
        <w:rPr>
          <w:sz w:val="28"/>
          <w:szCs w:val="28"/>
        </w:rPr>
        <w:t xml:space="preserve"> МО</w:t>
      </w:r>
      <w:r w:rsidRPr="001D44A8">
        <w:rPr>
          <w:sz w:val="28"/>
          <w:szCs w:val="28"/>
        </w:rPr>
        <w:t>, обязано проконтролировать уничтожение таких персональных данных должностными лицами, указанными в соответствующем Перечне должностей, замещение которых</w:t>
      </w:r>
      <w:proofErr w:type="gramEnd"/>
      <w:r w:rsidRPr="001D44A8">
        <w:rPr>
          <w:sz w:val="28"/>
          <w:szCs w:val="28"/>
        </w:rPr>
        <w:t xml:space="preserve"> предусматривает осуществление обработки персональных данных либо осуществление доступа к персональным данным.</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12. Должностное лицо, ответственное за организацию обработки персональных данных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 xml:space="preserve"> обязано обеспечить уведомление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lastRenderedPageBreak/>
        <w:t xml:space="preserve">13. В случае выявления неправомерной обработки персональных данных по запросу субъекта персональных данных или его представителя, должностное лицо, ответственное за организацию обработки персональных данных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 обязан проконтролировать блокирование неправомерно обрабатываемых персональных данных, относящихся к этому субъекту персональных данных, с момента получения указанного запроса на период проверки.</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14. </w:t>
      </w:r>
      <w:proofErr w:type="gramStart"/>
      <w:r w:rsidRPr="001D44A8">
        <w:rPr>
          <w:sz w:val="28"/>
          <w:szCs w:val="28"/>
        </w:rPr>
        <w:t xml:space="preserve">В случае выявления неточных персональных данных по запросу субъекта персональных данных или его представителя, должностное лицо, ответственное за организацию обработки персональных данных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 обязано проконтролировать блокирование персональных данных, относящихся к этому субъекту персональных данных,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w:t>
      </w:r>
      <w:proofErr w:type="gramEnd"/>
      <w:r w:rsidRPr="001D44A8">
        <w:rPr>
          <w:sz w:val="28"/>
          <w:szCs w:val="28"/>
        </w:rPr>
        <w:t xml:space="preserve"> лиц.</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15. </w:t>
      </w:r>
      <w:proofErr w:type="gramStart"/>
      <w:r w:rsidRPr="001D44A8">
        <w:rPr>
          <w:sz w:val="28"/>
          <w:szCs w:val="28"/>
        </w:rPr>
        <w:t xml:space="preserve">В случае подтверждения факта неточности персональных данных должностное лицо, ответственное за организацию обработки персональных данных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 на основании сведений, представленных субъектом персональных данных или его представителем, или иных необходимых документов, обязано проконтролировать уточнение персональных данных должностными лицами, указанными в соответствующем Перечне должностей, замещение которых предусматривает осуществление обработки персональных данных либо осуществление доступа к персональным данным, в течение</w:t>
      </w:r>
      <w:proofErr w:type="gramEnd"/>
      <w:r w:rsidRPr="001D44A8">
        <w:rPr>
          <w:sz w:val="28"/>
          <w:szCs w:val="28"/>
        </w:rPr>
        <w:t xml:space="preserve"> семи рабочих дней со дня представления таких сведений и снятие блокирования персональных данных.</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16. В случае выявления неправомерной обработки персональных данных должностное лицо, ответственное за организацию обработки персональных данных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 xml:space="preserve">, в срок, не превышающий трех рабочих дней </w:t>
      </w:r>
      <w:proofErr w:type="gramStart"/>
      <w:r w:rsidRPr="001D44A8">
        <w:rPr>
          <w:sz w:val="28"/>
          <w:szCs w:val="28"/>
        </w:rPr>
        <w:t>с даты</w:t>
      </w:r>
      <w:proofErr w:type="gramEnd"/>
      <w:r w:rsidRPr="001D44A8">
        <w:rPr>
          <w:sz w:val="28"/>
          <w:szCs w:val="28"/>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1D44A8">
        <w:rPr>
          <w:sz w:val="28"/>
          <w:szCs w:val="28"/>
        </w:rPr>
        <w:t>с даты выявления</w:t>
      </w:r>
      <w:proofErr w:type="gramEnd"/>
      <w:r w:rsidRPr="001D44A8">
        <w:rPr>
          <w:sz w:val="28"/>
          <w:szCs w:val="28"/>
        </w:rPr>
        <w:t xml:space="preserve"> неправомерной обработки персональных данных, должностное лицо, ответственное за организацию обработки персональных данных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должностное лицо, ответственное за организацию обработки персональных данных</w:t>
      </w:r>
      <w:r>
        <w:rPr>
          <w:sz w:val="28"/>
          <w:szCs w:val="28"/>
        </w:rPr>
        <w:t>,</w:t>
      </w:r>
      <w:r w:rsidRPr="001D44A8">
        <w:rPr>
          <w:sz w:val="28"/>
          <w:szCs w:val="28"/>
        </w:rPr>
        <w:t xml:space="preserve"> обязано уведомить субъекта персональных данных или его представителя.</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18. По результатам служебной проверки составляется мотивированное заключение, которое должно содержать объективный анализ собранных </w:t>
      </w:r>
      <w:r w:rsidRPr="001D44A8">
        <w:rPr>
          <w:sz w:val="28"/>
          <w:szCs w:val="28"/>
        </w:rPr>
        <w:lastRenderedPageBreak/>
        <w:t xml:space="preserve">материалов. Если при проверке выявлены факты совершения лицом, замещающим должность в </w:t>
      </w:r>
      <w:r>
        <w:rPr>
          <w:sz w:val="28"/>
          <w:szCs w:val="28"/>
        </w:rPr>
        <w:t xml:space="preserve">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Pr>
          <w:sz w:val="28"/>
          <w:szCs w:val="28"/>
        </w:rPr>
        <w:t xml:space="preserve">главе администрации </w:t>
      </w:r>
      <w:proofErr w:type="spellStart"/>
      <w:r w:rsidR="00EE07A1">
        <w:rPr>
          <w:sz w:val="28"/>
          <w:szCs w:val="28"/>
        </w:rPr>
        <w:t>Казачкинского</w:t>
      </w:r>
      <w:proofErr w:type="spellEnd"/>
      <w:r w:rsidR="00EE07A1">
        <w:rPr>
          <w:sz w:val="28"/>
          <w:szCs w:val="28"/>
        </w:rPr>
        <w:t xml:space="preserve"> МО</w:t>
      </w:r>
      <w:r w:rsidRPr="001D44A8">
        <w:rPr>
          <w:sz w:val="28"/>
          <w:szCs w:val="28"/>
        </w:rPr>
        <w:t>.</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19.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20. Ответы на запросы печатаются на бланке установленной формы и регистрируются за теми же номерами, что и запросы.</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21. </w:t>
      </w:r>
      <w:r>
        <w:rPr>
          <w:sz w:val="28"/>
          <w:szCs w:val="28"/>
        </w:rPr>
        <w:t xml:space="preserve">Глава администрации </w:t>
      </w:r>
      <w:proofErr w:type="spellStart"/>
      <w:r w:rsidR="00EE07A1">
        <w:rPr>
          <w:sz w:val="28"/>
          <w:szCs w:val="28"/>
        </w:rPr>
        <w:t>Казачкинского</w:t>
      </w:r>
      <w:proofErr w:type="spellEnd"/>
      <w:r w:rsidR="00EE07A1">
        <w:rPr>
          <w:sz w:val="28"/>
          <w:szCs w:val="28"/>
        </w:rPr>
        <w:t xml:space="preserve"> МО</w:t>
      </w:r>
      <w:r w:rsidR="00EE07A1" w:rsidRPr="001D44A8">
        <w:rPr>
          <w:sz w:val="28"/>
          <w:szCs w:val="28"/>
        </w:rPr>
        <w:t xml:space="preserve"> </w:t>
      </w:r>
      <w:r w:rsidRPr="001D44A8">
        <w:rPr>
          <w:sz w:val="28"/>
          <w:szCs w:val="28"/>
        </w:rPr>
        <w:t xml:space="preserve">осуществляет непосредственный </w:t>
      </w:r>
      <w:proofErr w:type="gramStart"/>
      <w:r w:rsidRPr="001D44A8">
        <w:rPr>
          <w:sz w:val="28"/>
          <w:szCs w:val="28"/>
        </w:rPr>
        <w:t>контроль за</w:t>
      </w:r>
      <w:proofErr w:type="gramEnd"/>
      <w:r w:rsidRPr="001D44A8">
        <w:rPr>
          <w:sz w:val="28"/>
          <w:szCs w:val="28"/>
        </w:rPr>
        <w:t xml:space="preserve"> соблюдением установленного законодательством и настоящими Примерными правилами порядка рассмотрения запросов.</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 xml:space="preserve">22. </w:t>
      </w:r>
      <w:r>
        <w:rPr>
          <w:sz w:val="28"/>
          <w:szCs w:val="28"/>
        </w:rPr>
        <w:t xml:space="preserve">Глава администрации </w:t>
      </w:r>
      <w:proofErr w:type="spellStart"/>
      <w:r w:rsidR="00EE07A1">
        <w:rPr>
          <w:sz w:val="28"/>
          <w:szCs w:val="28"/>
        </w:rPr>
        <w:t>Казачкинского</w:t>
      </w:r>
      <w:proofErr w:type="spellEnd"/>
      <w:r w:rsidR="00EE07A1">
        <w:rPr>
          <w:sz w:val="28"/>
          <w:szCs w:val="28"/>
        </w:rPr>
        <w:t xml:space="preserve"> МО</w:t>
      </w:r>
      <w:r w:rsidR="00EE07A1" w:rsidRPr="001D44A8">
        <w:rPr>
          <w:sz w:val="28"/>
          <w:szCs w:val="28"/>
        </w:rPr>
        <w:t xml:space="preserve"> </w:t>
      </w:r>
      <w:r w:rsidRPr="001D44A8">
        <w:rPr>
          <w:sz w:val="28"/>
          <w:szCs w:val="28"/>
        </w:rPr>
        <w:t>осуществляет контроль за работой с запросами и организацией их приема лично. На контроль берутся все запросы.</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23.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1D44A8" w:rsidRPr="001D44A8" w:rsidRDefault="001D44A8" w:rsidP="001D44A8">
      <w:pPr>
        <w:widowControl/>
        <w:suppressAutoHyphens/>
        <w:autoSpaceDE w:val="0"/>
        <w:autoSpaceDN w:val="0"/>
        <w:adjustRightInd w:val="0"/>
        <w:ind w:firstLine="539"/>
        <w:jc w:val="both"/>
        <w:rPr>
          <w:sz w:val="28"/>
          <w:szCs w:val="28"/>
        </w:rPr>
      </w:pPr>
      <w:r w:rsidRPr="001D44A8">
        <w:rPr>
          <w:sz w:val="28"/>
          <w:szCs w:val="28"/>
        </w:rPr>
        <w:t>24.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D44A8" w:rsidRPr="001D44A8" w:rsidRDefault="001D44A8" w:rsidP="001D44A8">
      <w:pPr>
        <w:widowControl/>
        <w:autoSpaceDE w:val="0"/>
        <w:autoSpaceDN w:val="0"/>
        <w:adjustRightInd w:val="0"/>
        <w:ind w:firstLine="540"/>
        <w:jc w:val="both"/>
        <w:rPr>
          <w:sz w:val="28"/>
          <w:szCs w:val="28"/>
        </w:rPr>
      </w:pPr>
    </w:p>
    <w:p w:rsidR="001D44A8" w:rsidRDefault="001D44A8">
      <w:pPr>
        <w:widowControl/>
        <w:spacing w:after="200" w:line="276" w:lineRule="auto"/>
        <w:rPr>
          <w:sz w:val="28"/>
          <w:szCs w:val="28"/>
        </w:rPr>
      </w:pPr>
      <w:r>
        <w:rPr>
          <w:sz w:val="28"/>
          <w:szCs w:val="28"/>
        </w:rPr>
        <w:br w:type="page"/>
      </w:r>
    </w:p>
    <w:p w:rsidR="001D44A8" w:rsidRPr="001D44A8" w:rsidRDefault="001D44A8" w:rsidP="001D44A8">
      <w:pPr>
        <w:widowControl/>
        <w:autoSpaceDE w:val="0"/>
        <w:autoSpaceDN w:val="0"/>
        <w:adjustRightInd w:val="0"/>
        <w:ind w:left="5670"/>
        <w:outlineLvl w:val="0"/>
        <w:rPr>
          <w:b/>
          <w:bCs/>
          <w:sz w:val="28"/>
          <w:szCs w:val="28"/>
        </w:rPr>
      </w:pPr>
      <w:r w:rsidRPr="001D44A8">
        <w:rPr>
          <w:b/>
          <w:bCs/>
          <w:sz w:val="28"/>
          <w:szCs w:val="28"/>
        </w:rPr>
        <w:lastRenderedPageBreak/>
        <w:t>Приложение</w:t>
      </w:r>
      <w:r>
        <w:rPr>
          <w:b/>
          <w:bCs/>
          <w:sz w:val="28"/>
          <w:szCs w:val="28"/>
        </w:rPr>
        <w:t xml:space="preserve"> </w:t>
      </w:r>
      <w:r w:rsidRPr="001D44A8">
        <w:rPr>
          <w:b/>
          <w:bCs/>
          <w:sz w:val="28"/>
          <w:szCs w:val="28"/>
        </w:rPr>
        <w:t xml:space="preserve">к </w:t>
      </w:r>
      <w:r>
        <w:rPr>
          <w:b/>
          <w:bCs/>
          <w:sz w:val="28"/>
          <w:szCs w:val="28"/>
        </w:rPr>
        <w:t>П</w:t>
      </w:r>
      <w:r w:rsidRPr="001D44A8">
        <w:rPr>
          <w:b/>
          <w:bCs/>
          <w:sz w:val="28"/>
          <w:szCs w:val="28"/>
        </w:rPr>
        <w:t>равилам</w:t>
      </w:r>
      <w:r>
        <w:rPr>
          <w:b/>
          <w:bCs/>
          <w:sz w:val="28"/>
          <w:szCs w:val="28"/>
        </w:rPr>
        <w:t xml:space="preserve"> </w:t>
      </w:r>
      <w:r w:rsidRPr="001D44A8">
        <w:rPr>
          <w:b/>
          <w:bCs/>
          <w:sz w:val="28"/>
          <w:szCs w:val="28"/>
        </w:rPr>
        <w:t>рассмотрения запросов субъектов</w:t>
      </w:r>
      <w:r>
        <w:rPr>
          <w:b/>
          <w:bCs/>
          <w:sz w:val="28"/>
          <w:szCs w:val="28"/>
        </w:rPr>
        <w:t xml:space="preserve"> </w:t>
      </w:r>
      <w:r w:rsidRPr="001D44A8">
        <w:rPr>
          <w:b/>
          <w:bCs/>
          <w:sz w:val="28"/>
          <w:szCs w:val="28"/>
        </w:rPr>
        <w:t>персональных данных или</w:t>
      </w:r>
      <w:r>
        <w:rPr>
          <w:b/>
          <w:bCs/>
          <w:sz w:val="28"/>
          <w:szCs w:val="28"/>
        </w:rPr>
        <w:t xml:space="preserve"> </w:t>
      </w:r>
      <w:r w:rsidRPr="001D44A8">
        <w:rPr>
          <w:b/>
          <w:bCs/>
          <w:sz w:val="28"/>
          <w:szCs w:val="28"/>
        </w:rPr>
        <w:t>их представителей</w:t>
      </w:r>
    </w:p>
    <w:p w:rsidR="001D44A8" w:rsidRPr="001D44A8" w:rsidRDefault="001D44A8" w:rsidP="001D44A8">
      <w:pPr>
        <w:widowControl/>
        <w:autoSpaceDE w:val="0"/>
        <w:autoSpaceDN w:val="0"/>
        <w:adjustRightInd w:val="0"/>
        <w:jc w:val="right"/>
        <w:rPr>
          <w:b/>
          <w:bCs/>
          <w:sz w:val="28"/>
          <w:szCs w:val="28"/>
        </w:rPr>
      </w:pPr>
    </w:p>
    <w:p w:rsidR="001D44A8" w:rsidRPr="001D44A8" w:rsidRDefault="001D44A8" w:rsidP="001D44A8">
      <w:pPr>
        <w:widowControl/>
        <w:autoSpaceDE w:val="0"/>
        <w:autoSpaceDN w:val="0"/>
        <w:adjustRightInd w:val="0"/>
        <w:jc w:val="center"/>
        <w:rPr>
          <w:b/>
          <w:bCs/>
          <w:sz w:val="26"/>
          <w:szCs w:val="26"/>
        </w:rPr>
      </w:pPr>
      <w:r w:rsidRPr="001D44A8">
        <w:rPr>
          <w:b/>
          <w:bCs/>
          <w:sz w:val="26"/>
          <w:szCs w:val="26"/>
        </w:rPr>
        <w:t>ЖУРНАЛ</w:t>
      </w:r>
    </w:p>
    <w:p w:rsidR="001D44A8" w:rsidRPr="001D44A8" w:rsidRDefault="001D44A8" w:rsidP="001D44A8">
      <w:pPr>
        <w:widowControl/>
        <w:autoSpaceDE w:val="0"/>
        <w:autoSpaceDN w:val="0"/>
        <w:adjustRightInd w:val="0"/>
        <w:jc w:val="center"/>
        <w:rPr>
          <w:b/>
          <w:bCs/>
          <w:sz w:val="26"/>
          <w:szCs w:val="26"/>
        </w:rPr>
      </w:pPr>
      <w:r w:rsidRPr="001D44A8">
        <w:rPr>
          <w:b/>
          <w:bCs/>
          <w:sz w:val="26"/>
          <w:szCs w:val="26"/>
        </w:rPr>
        <w:t>УЧЕТА ЗАПРОСОВ СУБЪЕКТОВ ПЕРСОНАЛЬНЫХ ДАННЫХ</w:t>
      </w:r>
    </w:p>
    <w:p w:rsidR="001D44A8" w:rsidRDefault="001D44A8" w:rsidP="001D44A8">
      <w:pPr>
        <w:widowControl/>
        <w:autoSpaceDE w:val="0"/>
        <w:autoSpaceDN w:val="0"/>
        <w:adjustRightInd w:val="0"/>
        <w:jc w:val="center"/>
        <w:rPr>
          <w:b/>
          <w:bCs/>
          <w:sz w:val="26"/>
          <w:szCs w:val="26"/>
        </w:rPr>
      </w:pPr>
      <w:r w:rsidRPr="001D44A8">
        <w:rPr>
          <w:b/>
          <w:bCs/>
          <w:sz w:val="26"/>
          <w:szCs w:val="26"/>
        </w:rPr>
        <w:t>ИЛИ ИХ ПРЕДСТАВИТЕЛЕЙ</w:t>
      </w:r>
    </w:p>
    <w:p w:rsidR="00FD1894" w:rsidRPr="001D44A8" w:rsidRDefault="00FD1894" w:rsidP="001D44A8">
      <w:pPr>
        <w:widowControl/>
        <w:autoSpaceDE w:val="0"/>
        <w:autoSpaceDN w:val="0"/>
        <w:adjustRightInd w:val="0"/>
        <w:jc w:val="center"/>
        <w:rPr>
          <w:b/>
          <w:bCs/>
          <w:sz w:val="26"/>
          <w:szCs w:val="26"/>
        </w:rPr>
      </w:pPr>
    </w:p>
    <w:tbl>
      <w:tblPr>
        <w:tblW w:w="10206" w:type="dxa"/>
        <w:tblCellSpacing w:w="5" w:type="nil"/>
        <w:tblInd w:w="-492" w:type="dxa"/>
        <w:tblLayout w:type="fixed"/>
        <w:tblCellMar>
          <w:left w:w="75" w:type="dxa"/>
          <w:right w:w="75" w:type="dxa"/>
        </w:tblCellMar>
        <w:tblLook w:val="0000"/>
      </w:tblPr>
      <w:tblGrid>
        <w:gridCol w:w="600"/>
        <w:gridCol w:w="2094"/>
        <w:gridCol w:w="3402"/>
        <w:gridCol w:w="1417"/>
        <w:gridCol w:w="2693"/>
      </w:tblGrid>
      <w:tr w:rsidR="001D44A8" w:rsidRPr="001D44A8" w:rsidTr="00FD1894">
        <w:trPr>
          <w:trHeight w:val="2400"/>
          <w:tblCellSpacing w:w="5" w:type="nil"/>
        </w:trPr>
        <w:tc>
          <w:tcPr>
            <w:tcW w:w="600" w:type="dxa"/>
            <w:tcBorders>
              <w:top w:val="single" w:sz="4" w:space="0" w:color="auto"/>
              <w:left w:val="single" w:sz="4" w:space="0" w:color="auto"/>
              <w:bottom w:val="single" w:sz="4" w:space="0" w:color="auto"/>
              <w:right w:val="single" w:sz="4" w:space="0" w:color="auto"/>
            </w:tcBorders>
          </w:tcPr>
          <w:p w:rsidR="001D44A8" w:rsidRPr="001D44A8" w:rsidRDefault="001D44A8" w:rsidP="00FD1894">
            <w:pPr>
              <w:widowControl/>
              <w:autoSpaceDE w:val="0"/>
              <w:autoSpaceDN w:val="0"/>
              <w:adjustRightInd w:val="0"/>
              <w:jc w:val="center"/>
              <w:rPr>
                <w:sz w:val="24"/>
                <w:szCs w:val="24"/>
              </w:rPr>
            </w:pPr>
          </w:p>
          <w:p w:rsidR="001D44A8" w:rsidRPr="001D44A8" w:rsidRDefault="00FD1894" w:rsidP="00FD1894">
            <w:pPr>
              <w:widowControl/>
              <w:autoSpaceDE w:val="0"/>
              <w:autoSpaceDN w:val="0"/>
              <w:adjustRightInd w:val="0"/>
              <w:jc w:val="center"/>
              <w:rPr>
                <w:sz w:val="24"/>
                <w:szCs w:val="24"/>
              </w:rPr>
            </w:pPr>
            <w:r>
              <w:rPr>
                <w:sz w:val="24"/>
                <w:szCs w:val="24"/>
              </w:rPr>
              <w:t xml:space="preserve">№ </w:t>
            </w:r>
            <w:r w:rsidR="001D44A8" w:rsidRPr="001D44A8">
              <w:rPr>
                <w:sz w:val="24"/>
                <w:szCs w:val="24"/>
              </w:rPr>
              <w:t>п/п</w:t>
            </w:r>
          </w:p>
        </w:tc>
        <w:tc>
          <w:tcPr>
            <w:tcW w:w="2094" w:type="dxa"/>
            <w:tcBorders>
              <w:top w:val="single" w:sz="4" w:space="0" w:color="auto"/>
              <w:left w:val="single" w:sz="4" w:space="0" w:color="auto"/>
              <w:bottom w:val="single" w:sz="4" w:space="0" w:color="auto"/>
              <w:right w:val="single" w:sz="4" w:space="0" w:color="auto"/>
            </w:tcBorders>
          </w:tcPr>
          <w:p w:rsidR="001D44A8" w:rsidRPr="001D44A8" w:rsidRDefault="001D44A8" w:rsidP="00FD1894">
            <w:pPr>
              <w:widowControl/>
              <w:autoSpaceDE w:val="0"/>
              <w:autoSpaceDN w:val="0"/>
              <w:adjustRightInd w:val="0"/>
              <w:rPr>
                <w:sz w:val="24"/>
                <w:szCs w:val="24"/>
              </w:rPr>
            </w:pPr>
            <w:r w:rsidRPr="001D44A8">
              <w:rPr>
                <w:sz w:val="24"/>
                <w:szCs w:val="24"/>
              </w:rPr>
              <w:t>Ф.И.О. субъекта персональных данных или его представителя</w:t>
            </w:r>
          </w:p>
        </w:tc>
        <w:tc>
          <w:tcPr>
            <w:tcW w:w="3402" w:type="dxa"/>
            <w:tcBorders>
              <w:top w:val="single" w:sz="4" w:space="0" w:color="auto"/>
              <w:left w:val="single" w:sz="4" w:space="0" w:color="auto"/>
              <w:bottom w:val="single" w:sz="4" w:space="0" w:color="auto"/>
              <w:right w:val="single" w:sz="4" w:space="0" w:color="auto"/>
            </w:tcBorders>
          </w:tcPr>
          <w:p w:rsidR="001D44A8" w:rsidRPr="001D44A8" w:rsidRDefault="00FD1894" w:rsidP="00B61216">
            <w:pPr>
              <w:widowControl/>
              <w:autoSpaceDE w:val="0"/>
              <w:autoSpaceDN w:val="0"/>
              <w:adjustRightInd w:val="0"/>
              <w:rPr>
                <w:sz w:val="24"/>
                <w:szCs w:val="24"/>
              </w:rPr>
            </w:pPr>
            <w:r>
              <w:rPr>
                <w:sz w:val="24"/>
                <w:szCs w:val="24"/>
              </w:rPr>
              <w:t xml:space="preserve">Вид и реквизиты </w:t>
            </w:r>
            <w:r w:rsidR="001D44A8" w:rsidRPr="001D44A8">
              <w:rPr>
                <w:sz w:val="24"/>
                <w:szCs w:val="24"/>
              </w:rPr>
              <w:t xml:space="preserve">документа, </w:t>
            </w:r>
            <w:r>
              <w:rPr>
                <w:sz w:val="24"/>
                <w:szCs w:val="24"/>
              </w:rPr>
              <w:t>у</w:t>
            </w:r>
            <w:r w:rsidR="001D44A8" w:rsidRPr="001D44A8">
              <w:rPr>
                <w:sz w:val="24"/>
                <w:szCs w:val="24"/>
              </w:rPr>
              <w:t>достоверяющего личность субъекта  персональных данных или его  представителя,  реквизиты доверенности представителя субъекта  персональных данных</w:t>
            </w:r>
          </w:p>
        </w:tc>
        <w:tc>
          <w:tcPr>
            <w:tcW w:w="1417" w:type="dxa"/>
            <w:tcBorders>
              <w:top w:val="single" w:sz="4" w:space="0" w:color="auto"/>
              <w:left w:val="single" w:sz="4" w:space="0" w:color="auto"/>
              <w:bottom w:val="single" w:sz="4" w:space="0" w:color="auto"/>
              <w:right w:val="single" w:sz="4" w:space="0" w:color="auto"/>
            </w:tcBorders>
          </w:tcPr>
          <w:p w:rsidR="001D44A8" w:rsidRPr="001D44A8" w:rsidRDefault="001D44A8" w:rsidP="00FD1894">
            <w:pPr>
              <w:widowControl/>
              <w:autoSpaceDE w:val="0"/>
              <w:autoSpaceDN w:val="0"/>
              <w:adjustRightInd w:val="0"/>
              <w:jc w:val="both"/>
              <w:rPr>
                <w:sz w:val="24"/>
                <w:szCs w:val="24"/>
              </w:rPr>
            </w:pPr>
            <w:r w:rsidRPr="001D44A8">
              <w:rPr>
                <w:sz w:val="24"/>
                <w:szCs w:val="24"/>
              </w:rPr>
              <w:t>Дата обращения</w:t>
            </w:r>
          </w:p>
        </w:tc>
        <w:tc>
          <w:tcPr>
            <w:tcW w:w="2693" w:type="dxa"/>
            <w:tcBorders>
              <w:top w:val="single" w:sz="4" w:space="0" w:color="auto"/>
              <w:left w:val="single" w:sz="4" w:space="0" w:color="auto"/>
              <w:bottom w:val="single" w:sz="4" w:space="0" w:color="auto"/>
              <w:right w:val="single" w:sz="4" w:space="0" w:color="auto"/>
            </w:tcBorders>
          </w:tcPr>
          <w:p w:rsidR="001D44A8" w:rsidRPr="001D44A8" w:rsidRDefault="001D44A8" w:rsidP="00B61216">
            <w:pPr>
              <w:widowControl/>
              <w:autoSpaceDE w:val="0"/>
              <w:autoSpaceDN w:val="0"/>
              <w:adjustRightInd w:val="0"/>
              <w:rPr>
                <w:sz w:val="24"/>
                <w:szCs w:val="24"/>
              </w:rPr>
            </w:pPr>
            <w:r w:rsidRPr="001D44A8">
              <w:rPr>
                <w:sz w:val="24"/>
                <w:szCs w:val="24"/>
              </w:rPr>
              <w:t xml:space="preserve">Результат </w:t>
            </w:r>
            <w:r w:rsidR="00FD1894">
              <w:rPr>
                <w:sz w:val="24"/>
                <w:szCs w:val="24"/>
              </w:rPr>
              <w:t>и</w:t>
            </w:r>
            <w:r w:rsidRPr="001D44A8">
              <w:rPr>
                <w:sz w:val="24"/>
                <w:szCs w:val="24"/>
              </w:rPr>
              <w:t>сполнения запроса</w:t>
            </w:r>
            <w:r w:rsidR="00FD1894">
              <w:rPr>
                <w:sz w:val="24"/>
                <w:szCs w:val="24"/>
              </w:rPr>
              <w:t xml:space="preserve"> </w:t>
            </w:r>
            <w:r w:rsidRPr="001D44A8">
              <w:rPr>
                <w:sz w:val="24"/>
                <w:szCs w:val="24"/>
              </w:rPr>
              <w:t>(ознакомление, предоставление документов (указать их реквизиты), отказ)</w:t>
            </w:r>
          </w:p>
        </w:tc>
      </w:tr>
      <w:tr w:rsidR="001D44A8" w:rsidRPr="001D44A8" w:rsidTr="00FD1894">
        <w:trPr>
          <w:tblCellSpacing w:w="5" w:type="nil"/>
        </w:trPr>
        <w:tc>
          <w:tcPr>
            <w:tcW w:w="600" w:type="dxa"/>
            <w:tcBorders>
              <w:left w:val="single" w:sz="4" w:space="0" w:color="auto"/>
              <w:bottom w:val="single" w:sz="4" w:space="0" w:color="auto"/>
              <w:right w:val="single" w:sz="4" w:space="0" w:color="auto"/>
            </w:tcBorders>
          </w:tcPr>
          <w:p w:rsidR="001D44A8" w:rsidRPr="001D44A8" w:rsidRDefault="001D44A8" w:rsidP="00FD1894">
            <w:pPr>
              <w:widowControl/>
              <w:autoSpaceDE w:val="0"/>
              <w:autoSpaceDN w:val="0"/>
              <w:adjustRightInd w:val="0"/>
              <w:jc w:val="center"/>
              <w:rPr>
                <w:sz w:val="28"/>
                <w:szCs w:val="28"/>
              </w:rPr>
            </w:pPr>
            <w:r w:rsidRPr="001D44A8">
              <w:rPr>
                <w:sz w:val="28"/>
                <w:szCs w:val="28"/>
              </w:rPr>
              <w:t>1</w:t>
            </w:r>
          </w:p>
        </w:tc>
        <w:tc>
          <w:tcPr>
            <w:tcW w:w="2094" w:type="dxa"/>
            <w:tcBorders>
              <w:left w:val="single" w:sz="4" w:space="0" w:color="auto"/>
              <w:bottom w:val="single" w:sz="4" w:space="0" w:color="auto"/>
              <w:right w:val="single" w:sz="4" w:space="0" w:color="auto"/>
            </w:tcBorders>
          </w:tcPr>
          <w:p w:rsidR="001D44A8" w:rsidRPr="001D44A8" w:rsidRDefault="001D44A8" w:rsidP="00FD1894">
            <w:pPr>
              <w:widowControl/>
              <w:autoSpaceDE w:val="0"/>
              <w:autoSpaceDN w:val="0"/>
              <w:adjustRightInd w:val="0"/>
              <w:jc w:val="center"/>
              <w:rPr>
                <w:sz w:val="28"/>
                <w:szCs w:val="28"/>
              </w:rPr>
            </w:pPr>
            <w:r w:rsidRPr="001D44A8">
              <w:rPr>
                <w:sz w:val="28"/>
                <w:szCs w:val="28"/>
              </w:rPr>
              <w:t>2</w:t>
            </w:r>
          </w:p>
        </w:tc>
        <w:tc>
          <w:tcPr>
            <w:tcW w:w="3402" w:type="dxa"/>
            <w:tcBorders>
              <w:left w:val="single" w:sz="4" w:space="0" w:color="auto"/>
              <w:bottom w:val="single" w:sz="4" w:space="0" w:color="auto"/>
              <w:right w:val="single" w:sz="4" w:space="0" w:color="auto"/>
            </w:tcBorders>
          </w:tcPr>
          <w:p w:rsidR="001D44A8" w:rsidRPr="001D44A8" w:rsidRDefault="00FD1894" w:rsidP="00FD1894">
            <w:pPr>
              <w:widowControl/>
              <w:autoSpaceDE w:val="0"/>
              <w:autoSpaceDN w:val="0"/>
              <w:adjustRightInd w:val="0"/>
              <w:jc w:val="center"/>
              <w:rPr>
                <w:sz w:val="28"/>
                <w:szCs w:val="28"/>
              </w:rPr>
            </w:pPr>
            <w:r>
              <w:rPr>
                <w:sz w:val="28"/>
                <w:szCs w:val="28"/>
              </w:rPr>
              <w:t>3</w:t>
            </w:r>
          </w:p>
        </w:tc>
        <w:tc>
          <w:tcPr>
            <w:tcW w:w="1417" w:type="dxa"/>
            <w:tcBorders>
              <w:left w:val="single" w:sz="4" w:space="0" w:color="auto"/>
              <w:bottom w:val="single" w:sz="4" w:space="0" w:color="auto"/>
              <w:right w:val="single" w:sz="4" w:space="0" w:color="auto"/>
            </w:tcBorders>
          </w:tcPr>
          <w:p w:rsidR="001D44A8" w:rsidRPr="001D44A8" w:rsidRDefault="001D44A8" w:rsidP="00FD1894">
            <w:pPr>
              <w:widowControl/>
              <w:autoSpaceDE w:val="0"/>
              <w:autoSpaceDN w:val="0"/>
              <w:adjustRightInd w:val="0"/>
              <w:jc w:val="center"/>
              <w:rPr>
                <w:sz w:val="28"/>
                <w:szCs w:val="28"/>
              </w:rPr>
            </w:pPr>
            <w:r w:rsidRPr="001D44A8">
              <w:rPr>
                <w:sz w:val="28"/>
                <w:szCs w:val="28"/>
              </w:rPr>
              <w:t>4</w:t>
            </w:r>
          </w:p>
        </w:tc>
        <w:tc>
          <w:tcPr>
            <w:tcW w:w="2693" w:type="dxa"/>
            <w:tcBorders>
              <w:left w:val="single" w:sz="4" w:space="0" w:color="auto"/>
              <w:bottom w:val="single" w:sz="4" w:space="0" w:color="auto"/>
              <w:right w:val="single" w:sz="4" w:space="0" w:color="auto"/>
            </w:tcBorders>
          </w:tcPr>
          <w:p w:rsidR="001D44A8" w:rsidRPr="001D44A8" w:rsidRDefault="001D44A8" w:rsidP="00FD1894">
            <w:pPr>
              <w:widowControl/>
              <w:autoSpaceDE w:val="0"/>
              <w:autoSpaceDN w:val="0"/>
              <w:adjustRightInd w:val="0"/>
              <w:jc w:val="center"/>
              <w:rPr>
                <w:sz w:val="28"/>
                <w:szCs w:val="28"/>
              </w:rPr>
            </w:pPr>
            <w:bookmarkStart w:id="1" w:name="Par46"/>
            <w:bookmarkEnd w:id="1"/>
            <w:r w:rsidRPr="001D44A8">
              <w:rPr>
                <w:sz w:val="28"/>
                <w:szCs w:val="28"/>
              </w:rPr>
              <w:t>5</w:t>
            </w:r>
          </w:p>
        </w:tc>
      </w:tr>
      <w:tr w:rsidR="001D44A8" w:rsidRPr="001D44A8" w:rsidTr="00FD1894">
        <w:trPr>
          <w:tblCellSpacing w:w="5" w:type="nil"/>
        </w:trPr>
        <w:tc>
          <w:tcPr>
            <w:tcW w:w="600" w:type="dxa"/>
            <w:tcBorders>
              <w:top w:val="single" w:sz="4" w:space="0" w:color="auto"/>
              <w:left w:val="single" w:sz="4" w:space="0" w:color="auto"/>
              <w:bottom w:val="single" w:sz="4" w:space="0" w:color="auto"/>
              <w:right w:val="single" w:sz="4" w:space="0" w:color="auto"/>
            </w:tcBorders>
          </w:tcPr>
          <w:p w:rsidR="001D44A8" w:rsidRPr="001D44A8" w:rsidRDefault="001D44A8" w:rsidP="001D44A8">
            <w:pPr>
              <w:widowControl/>
              <w:autoSpaceDE w:val="0"/>
              <w:autoSpaceDN w:val="0"/>
              <w:adjustRightInd w:val="0"/>
              <w:rPr>
                <w:sz w:val="28"/>
                <w:szCs w:val="28"/>
              </w:rPr>
            </w:pPr>
          </w:p>
        </w:tc>
        <w:tc>
          <w:tcPr>
            <w:tcW w:w="2094" w:type="dxa"/>
            <w:tcBorders>
              <w:top w:val="single" w:sz="4" w:space="0" w:color="auto"/>
              <w:left w:val="single" w:sz="4" w:space="0" w:color="auto"/>
              <w:bottom w:val="single" w:sz="4" w:space="0" w:color="auto"/>
              <w:right w:val="single" w:sz="4" w:space="0" w:color="auto"/>
            </w:tcBorders>
          </w:tcPr>
          <w:p w:rsidR="001D44A8" w:rsidRPr="001D44A8" w:rsidRDefault="001D44A8" w:rsidP="001D44A8">
            <w:pPr>
              <w:widowControl/>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1D44A8" w:rsidRPr="001D44A8" w:rsidRDefault="001D44A8" w:rsidP="001D44A8">
            <w:pPr>
              <w:widowControl/>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1D44A8" w:rsidRPr="001D44A8" w:rsidRDefault="001D44A8" w:rsidP="001D44A8">
            <w:pPr>
              <w:widowControl/>
              <w:autoSpaceDE w:val="0"/>
              <w:autoSpaceDN w:val="0"/>
              <w:adjustRightInd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D44A8" w:rsidRPr="001D44A8" w:rsidRDefault="001D44A8" w:rsidP="001D44A8">
            <w:pPr>
              <w:widowControl/>
              <w:autoSpaceDE w:val="0"/>
              <w:autoSpaceDN w:val="0"/>
              <w:adjustRightInd w:val="0"/>
              <w:rPr>
                <w:sz w:val="28"/>
                <w:szCs w:val="28"/>
              </w:rPr>
            </w:pPr>
          </w:p>
        </w:tc>
      </w:tr>
      <w:tr w:rsidR="00FD1894" w:rsidRPr="001D44A8" w:rsidTr="00FD1894">
        <w:trPr>
          <w:tblCellSpacing w:w="5" w:type="nil"/>
        </w:trPr>
        <w:tc>
          <w:tcPr>
            <w:tcW w:w="600" w:type="dxa"/>
            <w:tcBorders>
              <w:top w:val="single" w:sz="4" w:space="0" w:color="auto"/>
              <w:left w:val="single" w:sz="4" w:space="0" w:color="auto"/>
              <w:bottom w:val="single" w:sz="4" w:space="0" w:color="auto"/>
              <w:right w:val="single" w:sz="4" w:space="0" w:color="auto"/>
            </w:tcBorders>
          </w:tcPr>
          <w:p w:rsidR="00FD1894" w:rsidRPr="001D44A8" w:rsidRDefault="00FD1894" w:rsidP="001D44A8">
            <w:pPr>
              <w:widowControl/>
              <w:autoSpaceDE w:val="0"/>
              <w:autoSpaceDN w:val="0"/>
              <w:adjustRightInd w:val="0"/>
              <w:rPr>
                <w:sz w:val="28"/>
                <w:szCs w:val="28"/>
              </w:rPr>
            </w:pPr>
          </w:p>
        </w:tc>
        <w:tc>
          <w:tcPr>
            <w:tcW w:w="2094" w:type="dxa"/>
            <w:tcBorders>
              <w:top w:val="single" w:sz="4" w:space="0" w:color="auto"/>
              <w:left w:val="single" w:sz="4" w:space="0" w:color="auto"/>
              <w:bottom w:val="single" w:sz="4" w:space="0" w:color="auto"/>
              <w:right w:val="single" w:sz="4" w:space="0" w:color="auto"/>
            </w:tcBorders>
          </w:tcPr>
          <w:p w:rsidR="00FD1894" w:rsidRPr="001D44A8" w:rsidRDefault="00FD1894" w:rsidP="001D44A8">
            <w:pPr>
              <w:widowControl/>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D1894" w:rsidRPr="001D44A8" w:rsidRDefault="00FD1894" w:rsidP="001D44A8">
            <w:pPr>
              <w:widowControl/>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D1894" w:rsidRPr="001D44A8" w:rsidRDefault="00FD1894" w:rsidP="001D44A8">
            <w:pPr>
              <w:widowControl/>
              <w:autoSpaceDE w:val="0"/>
              <w:autoSpaceDN w:val="0"/>
              <w:adjustRightInd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D1894" w:rsidRPr="001D44A8" w:rsidRDefault="00FD1894" w:rsidP="001D44A8">
            <w:pPr>
              <w:widowControl/>
              <w:autoSpaceDE w:val="0"/>
              <w:autoSpaceDN w:val="0"/>
              <w:adjustRightInd w:val="0"/>
              <w:rPr>
                <w:sz w:val="28"/>
                <w:szCs w:val="28"/>
              </w:rPr>
            </w:pPr>
          </w:p>
        </w:tc>
      </w:tr>
    </w:tbl>
    <w:p w:rsidR="001D44A8" w:rsidRPr="001D44A8" w:rsidRDefault="001D44A8" w:rsidP="001D44A8">
      <w:pPr>
        <w:widowControl/>
        <w:autoSpaceDE w:val="0"/>
        <w:autoSpaceDN w:val="0"/>
        <w:adjustRightInd w:val="0"/>
        <w:ind w:firstLine="540"/>
        <w:jc w:val="both"/>
        <w:rPr>
          <w:sz w:val="28"/>
          <w:szCs w:val="28"/>
        </w:rPr>
      </w:pPr>
    </w:p>
    <w:p w:rsidR="00E7289F" w:rsidRDefault="00E7289F"/>
    <w:sectPr w:rsidR="00E7289F" w:rsidSect="009F3866">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096"/>
    <w:rsid w:val="0000286C"/>
    <w:rsid w:val="00006DC9"/>
    <w:rsid w:val="000075D3"/>
    <w:rsid w:val="00011DAB"/>
    <w:rsid w:val="00012C66"/>
    <w:rsid w:val="00016B2F"/>
    <w:rsid w:val="00017CE4"/>
    <w:rsid w:val="00020B44"/>
    <w:rsid w:val="00021BAF"/>
    <w:rsid w:val="000240BD"/>
    <w:rsid w:val="000247BD"/>
    <w:rsid w:val="000254A1"/>
    <w:rsid w:val="00026529"/>
    <w:rsid w:val="00032461"/>
    <w:rsid w:val="00033A9F"/>
    <w:rsid w:val="000358AB"/>
    <w:rsid w:val="0003699F"/>
    <w:rsid w:val="000371BE"/>
    <w:rsid w:val="00043665"/>
    <w:rsid w:val="00043991"/>
    <w:rsid w:val="0004399B"/>
    <w:rsid w:val="00044DF7"/>
    <w:rsid w:val="0004743B"/>
    <w:rsid w:val="00053EE9"/>
    <w:rsid w:val="00062A74"/>
    <w:rsid w:val="0006653A"/>
    <w:rsid w:val="00067116"/>
    <w:rsid w:val="00067833"/>
    <w:rsid w:val="0007394F"/>
    <w:rsid w:val="00077F7B"/>
    <w:rsid w:val="00080900"/>
    <w:rsid w:val="0008094F"/>
    <w:rsid w:val="00080B1F"/>
    <w:rsid w:val="00081550"/>
    <w:rsid w:val="00082395"/>
    <w:rsid w:val="00083299"/>
    <w:rsid w:val="0008517A"/>
    <w:rsid w:val="00086B43"/>
    <w:rsid w:val="0008779C"/>
    <w:rsid w:val="00091BBC"/>
    <w:rsid w:val="00093D26"/>
    <w:rsid w:val="000969EA"/>
    <w:rsid w:val="00096E38"/>
    <w:rsid w:val="000A2C8E"/>
    <w:rsid w:val="000A3C24"/>
    <w:rsid w:val="000A4B24"/>
    <w:rsid w:val="000B79D9"/>
    <w:rsid w:val="000C05E0"/>
    <w:rsid w:val="000C0891"/>
    <w:rsid w:val="000C4FF8"/>
    <w:rsid w:val="000D0FBE"/>
    <w:rsid w:val="000D1D1D"/>
    <w:rsid w:val="000D1D36"/>
    <w:rsid w:val="000E06FC"/>
    <w:rsid w:val="000F0D05"/>
    <w:rsid w:val="000F0F61"/>
    <w:rsid w:val="000F1250"/>
    <w:rsid w:val="000F2C64"/>
    <w:rsid w:val="000F3698"/>
    <w:rsid w:val="000F4DB7"/>
    <w:rsid w:val="000F7DF6"/>
    <w:rsid w:val="00105E52"/>
    <w:rsid w:val="00105ECD"/>
    <w:rsid w:val="00106E6C"/>
    <w:rsid w:val="00115412"/>
    <w:rsid w:val="001160A1"/>
    <w:rsid w:val="00122B79"/>
    <w:rsid w:val="0012425F"/>
    <w:rsid w:val="001269AF"/>
    <w:rsid w:val="00130AB6"/>
    <w:rsid w:val="00130F95"/>
    <w:rsid w:val="00132D88"/>
    <w:rsid w:val="00133EB7"/>
    <w:rsid w:val="00136A09"/>
    <w:rsid w:val="0015007B"/>
    <w:rsid w:val="00151A82"/>
    <w:rsid w:val="001521C3"/>
    <w:rsid w:val="00160134"/>
    <w:rsid w:val="00166D9F"/>
    <w:rsid w:val="00173776"/>
    <w:rsid w:val="00173FDC"/>
    <w:rsid w:val="001749D0"/>
    <w:rsid w:val="00176A1B"/>
    <w:rsid w:val="00177CF8"/>
    <w:rsid w:val="00177F65"/>
    <w:rsid w:val="0018396F"/>
    <w:rsid w:val="00185102"/>
    <w:rsid w:val="001903BB"/>
    <w:rsid w:val="00192B4F"/>
    <w:rsid w:val="00192CDA"/>
    <w:rsid w:val="00192F44"/>
    <w:rsid w:val="001971EB"/>
    <w:rsid w:val="001A01AB"/>
    <w:rsid w:val="001A24DB"/>
    <w:rsid w:val="001B2062"/>
    <w:rsid w:val="001B2347"/>
    <w:rsid w:val="001B41CC"/>
    <w:rsid w:val="001B4785"/>
    <w:rsid w:val="001C203F"/>
    <w:rsid w:val="001C35DD"/>
    <w:rsid w:val="001C45EA"/>
    <w:rsid w:val="001C5A45"/>
    <w:rsid w:val="001D3BE4"/>
    <w:rsid w:val="001D44A8"/>
    <w:rsid w:val="001D4EBE"/>
    <w:rsid w:val="001E3A0E"/>
    <w:rsid w:val="001E3C3D"/>
    <w:rsid w:val="001E46DD"/>
    <w:rsid w:val="001F5D8B"/>
    <w:rsid w:val="00201603"/>
    <w:rsid w:val="0020256C"/>
    <w:rsid w:val="002039DC"/>
    <w:rsid w:val="00204094"/>
    <w:rsid w:val="002049CA"/>
    <w:rsid w:val="002126C8"/>
    <w:rsid w:val="00214F83"/>
    <w:rsid w:val="00215839"/>
    <w:rsid w:val="00222F38"/>
    <w:rsid w:val="0022388B"/>
    <w:rsid w:val="002261F3"/>
    <w:rsid w:val="00227D06"/>
    <w:rsid w:val="00227D59"/>
    <w:rsid w:val="002311F6"/>
    <w:rsid w:val="00231D27"/>
    <w:rsid w:val="002320AD"/>
    <w:rsid w:val="00235491"/>
    <w:rsid w:val="00235F52"/>
    <w:rsid w:val="00237BA7"/>
    <w:rsid w:val="002443AE"/>
    <w:rsid w:val="002463E9"/>
    <w:rsid w:val="0024731A"/>
    <w:rsid w:val="00250A5B"/>
    <w:rsid w:val="00250BA5"/>
    <w:rsid w:val="00254DE2"/>
    <w:rsid w:val="002569D7"/>
    <w:rsid w:val="002605BB"/>
    <w:rsid w:val="002624CE"/>
    <w:rsid w:val="0026300E"/>
    <w:rsid w:val="002657FB"/>
    <w:rsid w:val="002658F6"/>
    <w:rsid w:val="00270A34"/>
    <w:rsid w:val="00270EEA"/>
    <w:rsid w:val="0027523A"/>
    <w:rsid w:val="002759DB"/>
    <w:rsid w:val="00280AF2"/>
    <w:rsid w:val="00284378"/>
    <w:rsid w:val="00285909"/>
    <w:rsid w:val="00290C29"/>
    <w:rsid w:val="00291AC2"/>
    <w:rsid w:val="00292A59"/>
    <w:rsid w:val="00295794"/>
    <w:rsid w:val="002A2713"/>
    <w:rsid w:val="002A446C"/>
    <w:rsid w:val="002B0985"/>
    <w:rsid w:val="002B5183"/>
    <w:rsid w:val="002B69C1"/>
    <w:rsid w:val="002C103E"/>
    <w:rsid w:val="002C131E"/>
    <w:rsid w:val="002C14A2"/>
    <w:rsid w:val="002C1F4E"/>
    <w:rsid w:val="002C36C4"/>
    <w:rsid w:val="002C48DD"/>
    <w:rsid w:val="002C77EF"/>
    <w:rsid w:val="002E2632"/>
    <w:rsid w:val="002E3320"/>
    <w:rsid w:val="002E6F67"/>
    <w:rsid w:val="002E7851"/>
    <w:rsid w:val="002F0130"/>
    <w:rsid w:val="002F0B40"/>
    <w:rsid w:val="002F0D58"/>
    <w:rsid w:val="00303A74"/>
    <w:rsid w:val="00304022"/>
    <w:rsid w:val="00304A08"/>
    <w:rsid w:val="003057DA"/>
    <w:rsid w:val="00310B3F"/>
    <w:rsid w:val="00316A54"/>
    <w:rsid w:val="00322A68"/>
    <w:rsid w:val="00322DC3"/>
    <w:rsid w:val="00323547"/>
    <w:rsid w:val="0032469C"/>
    <w:rsid w:val="00324B00"/>
    <w:rsid w:val="00324CBF"/>
    <w:rsid w:val="0032562D"/>
    <w:rsid w:val="003279C3"/>
    <w:rsid w:val="00331CE0"/>
    <w:rsid w:val="00332250"/>
    <w:rsid w:val="00332954"/>
    <w:rsid w:val="00332D2C"/>
    <w:rsid w:val="00336DB2"/>
    <w:rsid w:val="0033707F"/>
    <w:rsid w:val="00340AF8"/>
    <w:rsid w:val="00340E58"/>
    <w:rsid w:val="0034109D"/>
    <w:rsid w:val="00342FA8"/>
    <w:rsid w:val="00343719"/>
    <w:rsid w:val="003557AB"/>
    <w:rsid w:val="00355BD9"/>
    <w:rsid w:val="00363E60"/>
    <w:rsid w:val="00365027"/>
    <w:rsid w:val="00365E2A"/>
    <w:rsid w:val="0037185E"/>
    <w:rsid w:val="00373101"/>
    <w:rsid w:val="003739BA"/>
    <w:rsid w:val="00374C28"/>
    <w:rsid w:val="00374D42"/>
    <w:rsid w:val="0038196C"/>
    <w:rsid w:val="0038532B"/>
    <w:rsid w:val="0039110C"/>
    <w:rsid w:val="00396E75"/>
    <w:rsid w:val="003A10B2"/>
    <w:rsid w:val="003A283E"/>
    <w:rsid w:val="003A5F88"/>
    <w:rsid w:val="003A6BAC"/>
    <w:rsid w:val="003A6BD4"/>
    <w:rsid w:val="003B4CC3"/>
    <w:rsid w:val="003B4FBA"/>
    <w:rsid w:val="003B670F"/>
    <w:rsid w:val="003B6F4E"/>
    <w:rsid w:val="003C2D09"/>
    <w:rsid w:val="003C4D4D"/>
    <w:rsid w:val="003D12A0"/>
    <w:rsid w:val="003D26EB"/>
    <w:rsid w:val="003E2079"/>
    <w:rsid w:val="003E7D56"/>
    <w:rsid w:val="003E7DCF"/>
    <w:rsid w:val="003E7FD8"/>
    <w:rsid w:val="00401E20"/>
    <w:rsid w:val="00402E23"/>
    <w:rsid w:val="004045B5"/>
    <w:rsid w:val="00410A89"/>
    <w:rsid w:val="00414D6D"/>
    <w:rsid w:val="00414E5C"/>
    <w:rsid w:val="004219E0"/>
    <w:rsid w:val="00421D27"/>
    <w:rsid w:val="00423B17"/>
    <w:rsid w:val="0042437C"/>
    <w:rsid w:val="00424C5B"/>
    <w:rsid w:val="00426A5E"/>
    <w:rsid w:val="004342BD"/>
    <w:rsid w:val="00434D11"/>
    <w:rsid w:val="004427A4"/>
    <w:rsid w:val="00445B40"/>
    <w:rsid w:val="004524B8"/>
    <w:rsid w:val="00454727"/>
    <w:rsid w:val="00455325"/>
    <w:rsid w:val="004561B7"/>
    <w:rsid w:val="004615F8"/>
    <w:rsid w:val="00466FE1"/>
    <w:rsid w:val="00472649"/>
    <w:rsid w:val="00473979"/>
    <w:rsid w:val="004743D0"/>
    <w:rsid w:val="004820AC"/>
    <w:rsid w:val="004849EA"/>
    <w:rsid w:val="00486159"/>
    <w:rsid w:val="004911E3"/>
    <w:rsid w:val="00495603"/>
    <w:rsid w:val="004A0573"/>
    <w:rsid w:val="004A29C1"/>
    <w:rsid w:val="004A3901"/>
    <w:rsid w:val="004B264C"/>
    <w:rsid w:val="004B57DC"/>
    <w:rsid w:val="004C10CA"/>
    <w:rsid w:val="004C2BE8"/>
    <w:rsid w:val="004C41CD"/>
    <w:rsid w:val="004C5D50"/>
    <w:rsid w:val="004D1B49"/>
    <w:rsid w:val="004D1D4C"/>
    <w:rsid w:val="004E48AD"/>
    <w:rsid w:val="004F3D8C"/>
    <w:rsid w:val="004F3DA1"/>
    <w:rsid w:val="005030DC"/>
    <w:rsid w:val="00506643"/>
    <w:rsid w:val="00510041"/>
    <w:rsid w:val="0051038D"/>
    <w:rsid w:val="00513399"/>
    <w:rsid w:val="00515153"/>
    <w:rsid w:val="00516935"/>
    <w:rsid w:val="00520219"/>
    <w:rsid w:val="00522247"/>
    <w:rsid w:val="0052714A"/>
    <w:rsid w:val="0052765D"/>
    <w:rsid w:val="00530362"/>
    <w:rsid w:val="005313CA"/>
    <w:rsid w:val="00540B06"/>
    <w:rsid w:val="0054176C"/>
    <w:rsid w:val="00542A3D"/>
    <w:rsid w:val="00545110"/>
    <w:rsid w:val="00545318"/>
    <w:rsid w:val="00545769"/>
    <w:rsid w:val="0055028B"/>
    <w:rsid w:val="00550C8B"/>
    <w:rsid w:val="00556147"/>
    <w:rsid w:val="00566D5A"/>
    <w:rsid w:val="00570D0B"/>
    <w:rsid w:val="0057302D"/>
    <w:rsid w:val="00577772"/>
    <w:rsid w:val="005777A1"/>
    <w:rsid w:val="00577BD0"/>
    <w:rsid w:val="005811E2"/>
    <w:rsid w:val="0058152C"/>
    <w:rsid w:val="005818A9"/>
    <w:rsid w:val="00584CF4"/>
    <w:rsid w:val="0059134F"/>
    <w:rsid w:val="005973E8"/>
    <w:rsid w:val="005A0B51"/>
    <w:rsid w:val="005A19D3"/>
    <w:rsid w:val="005A1AAB"/>
    <w:rsid w:val="005A5A4F"/>
    <w:rsid w:val="005A7B00"/>
    <w:rsid w:val="005B0B80"/>
    <w:rsid w:val="005B29C8"/>
    <w:rsid w:val="005B37F4"/>
    <w:rsid w:val="005B37FC"/>
    <w:rsid w:val="005B6D95"/>
    <w:rsid w:val="005B7B7B"/>
    <w:rsid w:val="005C3128"/>
    <w:rsid w:val="005C384A"/>
    <w:rsid w:val="005C5E0F"/>
    <w:rsid w:val="005D03AE"/>
    <w:rsid w:val="005D19BC"/>
    <w:rsid w:val="005D361C"/>
    <w:rsid w:val="005D71E2"/>
    <w:rsid w:val="005D7773"/>
    <w:rsid w:val="005D7822"/>
    <w:rsid w:val="005E2118"/>
    <w:rsid w:val="005E2FCB"/>
    <w:rsid w:val="005E3C8F"/>
    <w:rsid w:val="005E7C69"/>
    <w:rsid w:val="005F1976"/>
    <w:rsid w:val="005F2721"/>
    <w:rsid w:val="00600861"/>
    <w:rsid w:val="0060101E"/>
    <w:rsid w:val="00601DFE"/>
    <w:rsid w:val="006072D5"/>
    <w:rsid w:val="00616153"/>
    <w:rsid w:val="00620CAB"/>
    <w:rsid w:val="00621477"/>
    <w:rsid w:val="006214C0"/>
    <w:rsid w:val="006247D5"/>
    <w:rsid w:val="00631F12"/>
    <w:rsid w:val="00646752"/>
    <w:rsid w:val="0065270F"/>
    <w:rsid w:val="00653C2B"/>
    <w:rsid w:val="00654FB4"/>
    <w:rsid w:val="00664C49"/>
    <w:rsid w:val="00666816"/>
    <w:rsid w:val="0067073B"/>
    <w:rsid w:val="006714CF"/>
    <w:rsid w:val="00671931"/>
    <w:rsid w:val="006733BB"/>
    <w:rsid w:val="00674F12"/>
    <w:rsid w:val="0067539B"/>
    <w:rsid w:val="006855B1"/>
    <w:rsid w:val="006879FA"/>
    <w:rsid w:val="006903F5"/>
    <w:rsid w:val="00690684"/>
    <w:rsid w:val="006A2E85"/>
    <w:rsid w:val="006A3D97"/>
    <w:rsid w:val="006A464C"/>
    <w:rsid w:val="006A6F3B"/>
    <w:rsid w:val="006B4C33"/>
    <w:rsid w:val="006C06A6"/>
    <w:rsid w:val="006C3C74"/>
    <w:rsid w:val="006C4B2C"/>
    <w:rsid w:val="006C7E99"/>
    <w:rsid w:val="006D1E6C"/>
    <w:rsid w:val="006D2F19"/>
    <w:rsid w:val="006D35A7"/>
    <w:rsid w:val="006D3F8F"/>
    <w:rsid w:val="006E1308"/>
    <w:rsid w:val="006E6DC0"/>
    <w:rsid w:val="006F0832"/>
    <w:rsid w:val="006F250D"/>
    <w:rsid w:val="006F7856"/>
    <w:rsid w:val="0070318D"/>
    <w:rsid w:val="00706DF1"/>
    <w:rsid w:val="00711CD7"/>
    <w:rsid w:val="00712BD0"/>
    <w:rsid w:val="00713041"/>
    <w:rsid w:val="00713142"/>
    <w:rsid w:val="007137A2"/>
    <w:rsid w:val="00715DAC"/>
    <w:rsid w:val="0072036B"/>
    <w:rsid w:val="00726438"/>
    <w:rsid w:val="007347B8"/>
    <w:rsid w:val="0073508B"/>
    <w:rsid w:val="0073677F"/>
    <w:rsid w:val="00737E4E"/>
    <w:rsid w:val="00747F82"/>
    <w:rsid w:val="0075019E"/>
    <w:rsid w:val="00752BAF"/>
    <w:rsid w:val="00752FA1"/>
    <w:rsid w:val="007631DE"/>
    <w:rsid w:val="00765C96"/>
    <w:rsid w:val="00766813"/>
    <w:rsid w:val="00771731"/>
    <w:rsid w:val="007772AD"/>
    <w:rsid w:val="0078737F"/>
    <w:rsid w:val="00796B17"/>
    <w:rsid w:val="007A1F92"/>
    <w:rsid w:val="007A3B55"/>
    <w:rsid w:val="007A5A08"/>
    <w:rsid w:val="007A6D9E"/>
    <w:rsid w:val="007B387F"/>
    <w:rsid w:val="007B41B8"/>
    <w:rsid w:val="007B4C58"/>
    <w:rsid w:val="007B503A"/>
    <w:rsid w:val="007B5E5C"/>
    <w:rsid w:val="007C2241"/>
    <w:rsid w:val="007C444E"/>
    <w:rsid w:val="007C4CA6"/>
    <w:rsid w:val="007C6612"/>
    <w:rsid w:val="007C6DB9"/>
    <w:rsid w:val="007C7231"/>
    <w:rsid w:val="007C7D44"/>
    <w:rsid w:val="007D4F36"/>
    <w:rsid w:val="007E77C9"/>
    <w:rsid w:val="007F6141"/>
    <w:rsid w:val="00801132"/>
    <w:rsid w:val="0080467B"/>
    <w:rsid w:val="00811BF1"/>
    <w:rsid w:val="00816251"/>
    <w:rsid w:val="00821A1B"/>
    <w:rsid w:val="008249CC"/>
    <w:rsid w:val="00827E38"/>
    <w:rsid w:val="00830F0E"/>
    <w:rsid w:val="0083107A"/>
    <w:rsid w:val="0083154A"/>
    <w:rsid w:val="008327AD"/>
    <w:rsid w:val="00833C78"/>
    <w:rsid w:val="00834D31"/>
    <w:rsid w:val="00836E40"/>
    <w:rsid w:val="00842F8F"/>
    <w:rsid w:val="0084727B"/>
    <w:rsid w:val="00850445"/>
    <w:rsid w:val="00851BFF"/>
    <w:rsid w:val="00855423"/>
    <w:rsid w:val="00860A16"/>
    <w:rsid w:val="00860F82"/>
    <w:rsid w:val="00862AF9"/>
    <w:rsid w:val="00863433"/>
    <w:rsid w:val="00884391"/>
    <w:rsid w:val="00890E54"/>
    <w:rsid w:val="00891EBD"/>
    <w:rsid w:val="00893AE3"/>
    <w:rsid w:val="008A1909"/>
    <w:rsid w:val="008A1D2D"/>
    <w:rsid w:val="008A34D7"/>
    <w:rsid w:val="008A6136"/>
    <w:rsid w:val="008A67AA"/>
    <w:rsid w:val="008B02B0"/>
    <w:rsid w:val="008B1A1D"/>
    <w:rsid w:val="008B31DC"/>
    <w:rsid w:val="008B7BC1"/>
    <w:rsid w:val="008C4E9B"/>
    <w:rsid w:val="008D08B3"/>
    <w:rsid w:val="008D0D7D"/>
    <w:rsid w:val="008D1581"/>
    <w:rsid w:val="008E1023"/>
    <w:rsid w:val="008E2E62"/>
    <w:rsid w:val="008E6C1C"/>
    <w:rsid w:val="008F421D"/>
    <w:rsid w:val="008F6BE0"/>
    <w:rsid w:val="008F6F9A"/>
    <w:rsid w:val="008F7DCE"/>
    <w:rsid w:val="00904765"/>
    <w:rsid w:val="00911CF1"/>
    <w:rsid w:val="00912E2D"/>
    <w:rsid w:val="009134EB"/>
    <w:rsid w:val="0091762A"/>
    <w:rsid w:val="00923343"/>
    <w:rsid w:val="009244C7"/>
    <w:rsid w:val="00931C60"/>
    <w:rsid w:val="00932CF6"/>
    <w:rsid w:val="00941217"/>
    <w:rsid w:val="009427E2"/>
    <w:rsid w:val="00942806"/>
    <w:rsid w:val="00954080"/>
    <w:rsid w:val="00961F95"/>
    <w:rsid w:val="009632E1"/>
    <w:rsid w:val="00963756"/>
    <w:rsid w:val="00964E51"/>
    <w:rsid w:val="00970B4E"/>
    <w:rsid w:val="009764DB"/>
    <w:rsid w:val="0098218B"/>
    <w:rsid w:val="009846C6"/>
    <w:rsid w:val="00987295"/>
    <w:rsid w:val="00995B0A"/>
    <w:rsid w:val="00995EBB"/>
    <w:rsid w:val="00997B48"/>
    <w:rsid w:val="00997BF5"/>
    <w:rsid w:val="009A39DC"/>
    <w:rsid w:val="009A47A9"/>
    <w:rsid w:val="009B60AC"/>
    <w:rsid w:val="009B6E19"/>
    <w:rsid w:val="009C46B9"/>
    <w:rsid w:val="009D1E90"/>
    <w:rsid w:val="009D3B97"/>
    <w:rsid w:val="009D46A6"/>
    <w:rsid w:val="009D6BE1"/>
    <w:rsid w:val="009D6CC5"/>
    <w:rsid w:val="009E035A"/>
    <w:rsid w:val="009E164B"/>
    <w:rsid w:val="009E318F"/>
    <w:rsid w:val="009E5127"/>
    <w:rsid w:val="009E53BF"/>
    <w:rsid w:val="009E61A9"/>
    <w:rsid w:val="009E640F"/>
    <w:rsid w:val="009E7CC9"/>
    <w:rsid w:val="009E7D14"/>
    <w:rsid w:val="009F3866"/>
    <w:rsid w:val="009F5632"/>
    <w:rsid w:val="00A01778"/>
    <w:rsid w:val="00A0603A"/>
    <w:rsid w:val="00A1478C"/>
    <w:rsid w:val="00A15090"/>
    <w:rsid w:val="00A2045A"/>
    <w:rsid w:val="00A207E2"/>
    <w:rsid w:val="00A218B5"/>
    <w:rsid w:val="00A41D41"/>
    <w:rsid w:val="00A508B7"/>
    <w:rsid w:val="00A50DC0"/>
    <w:rsid w:val="00A52391"/>
    <w:rsid w:val="00A60FE1"/>
    <w:rsid w:val="00A67F77"/>
    <w:rsid w:val="00A7172B"/>
    <w:rsid w:val="00A74C1C"/>
    <w:rsid w:val="00A84719"/>
    <w:rsid w:val="00A848EC"/>
    <w:rsid w:val="00A84B52"/>
    <w:rsid w:val="00A84C4A"/>
    <w:rsid w:val="00AA77DA"/>
    <w:rsid w:val="00AB1E3F"/>
    <w:rsid w:val="00AB5DC9"/>
    <w:rsid w:val="00AB6786"/>
    <w:rsid w:val="00AC1573"/>
    <w:rsid w:val="00AC54A4"/>
    <w:rsid w:val="00AC6C10"/>
    <w:rsid w:val="00AD2E77"/>
    <w:rsid w:val="00AE0324"/>
    <w:rsid w:val="00AF053C"/>
    <w:rsid w:val="00AF1154"/>
    <w:rsid w:val="00AF73CA"/>
    <w:rsid w:val="00B0213B"/>
    <w:rsid w:val="00B068CD"/>
    <w:rsid w:val="00B07EC0"/>
    <w:rsid w:val="00B10944"/>
    <w:rsid w:val="00B11B31"/>
    <w:rsid w:val="00B144DB"/>
    <w:rsid w:val="00B177D6"/>
    <w:rsid w:val="00B23891"/>
    <w:rsid w:val="00B303E7"/>
    <w:rsid w:val="00B30E20"/>
    <w:rsid w:val="00B3136D"/>
    <w:rsid w:val="00B31BB7"/>
    <w:rsid w:val="00B34C83"/>
    <w:rsid w:val="00B352C0"/>
    <w:rsid w:val="00B40EB2"/>
    <w:rsid w:val="00B41096"/>
    <w:rsid w:val="00B41AC3"/>
    <w:rsid w:val="00B41FD1"/>
    <w:rsid w:val="00B44FF4"/>
    <w:rsid w:val="00B45FF5"/>
    <w:rsid w:val="00B51CD8"/>
    <w:rsid w:val="00B54341"/>
    <w:rsid w:val="00B56E10"/>
    <w:rsid w:val="00B61216"/>
    <w:rsid w:val="00B619EB"/>
    <w:rsid w:val="00B63743"/>
    <w:rsid w:val="00B64CAC"/>
    <w:rsid w:val="00B741C8"/>
    <w:rsid w:val="00B81270"/>
    <w:rsid w:val="00B82C17"/>
    <w:rsid w:val="00B85ED2"/>
    <w:rsid w:val="00B87F79"/>
    <w:rsid w:val="00B902EE"/>
    <w:rsid w:val="00B91348"/>
    <w:rsid w:val="00B92A12"/>
    <w:rsid w:val="00B9369B"/>
    <w:rsid w:val="00B9592D"/>
    <w:rsid w:val="00B977C4"/>
    <w:rsid w:val="00BB472D"/>
    <w:rsid w:val="00BB5E15"/>
    <w:rsid w:val="00BB6C68"/>
    <w:rsid w:val="00BC1780"/>
    <w:rsid w:val="00BC1A05"/>
    <w:rsid w:val="00BC1B1A"/>
    <w:rsid w:val="00BC1D91"/>
    <w:rsid w:val="00BC30B5"/>
    <w:rsid w:val="00BC6B4F"/>
    <w:rsid w:val="00BD2D58"/>
    <w:rsid w:val="00BD2E94"/>
    <w:rsid w:val="00BD7AE5"/>
    <w:rsid w:val="00BF181F"/>
    <w:rsid w:val="00BF1BF8"/>
    <w:rsid w:val="00BF2F20"/>
    <w:rsid w:val="00BF4E49"/>
    <w:rsid w:val="00C0431D"/>
    <w:rsid w:val="00C04469"/>
    <w:rsid w:val="00C1263E"/>
    <w:rsid w:val="00C15771"/>
    <w:rsid w:val="00C23883"/>
    <w:rsid w:val="00C26692"/>
    <w:rsid w:val="00C33573"/>
    <w:rsid w:val="00C34B9C"/>
    <w:rsid w:val="00C3537E"/>
    <w:rsid w:val="00C41CE9"/>
    <w:rsid w:val="00C42FAB"/>
    <w:rsid w:val="00C44B4D"/>
    <w:rsid w:val="00C46944"/>
    <w:rsid w:val="00C52035"/>
    <w:rsid w:val="00C5274D"/>
    <w:rsid w:val="00C571CE"/>
    <w:rsid w:val="00C654E3"/>
    <w:rsid w:val="00C71C3F"/>
    <w:rsid w:val="00C73159"/>
    <w:rsid w:val="00C745ED"/>
    <w:rsid w:val="00C8210B"/>
    <w:rsid w:val="00C8696A"/>
    <w:rsid w:val="00C9453B"/>
    <w:rsid w:val="00CA0594"/>
    <w:rsid w:val="00CA09A5"/>
    <w:rsid w:val="00CA1456"/>
    <w:rsid w:val="00CA4E70"/>
    <w:rsid w:val="00CA6051"/>
    <w:rsid w:val="00CB202B"/>
    <w:rsid w:val="00CB5F31"/>
    <w:rsid w:val="00CB6137"/>
    <w:rsid w:val="00CB7B5D"/>
    <w:rsid w:val="00CC1EF3"/>
    <w:rsid w:val="00CC4A85"/>
    <w:rsid w:val="00CD281D"/>
    <w:rsid w:val="00CD7EA7"/>
    <w:rsid w:val="00CE41C5"/>
    <w:rsid w:val="00CE7149"/>
    <w:rsid w:val="00CE76B8"/>
    <w:rsid w:val="00CF0C63"/>
    <w:rsid w:val="00CF7158"/>
    <w:rsid w:val="00D0257F"/>
    <w:rsid w:val="00D063BD"/>
    <w:rsid w:val="00D07455"/>
    <w:rsid w:val="00D10E27"/>
    <w:rsid w:val="00D125C8"/>
    <w:rsid w:val="00D134E5"/>
    <w:rsid w:val="00D1698E"/>
    <w:rsid w:val="00D237AD"/>
    <w:rsid w:val="00D247D1"/>
    <w:rsid w:val="00D301DF"/>
    <w:rsid w:val="00D33CD2"/>
    <w:rsid w:val="00D37DCB"/>
    <w:rsid w:val="00D43306"/>
    <w:rsid w:val="00D43D5D"/>
    <w:rsid w:val="00D4465B"/>
    <w:rsid w:val="00D4505B"/>
    <w:rsid w:val="00D453EC"/>
    <w:rsid w:val="00D45EF2"/>
    <w:rsid w:val="00D461F3"/>
    <w:rsid w:val="00D503A9"/>
    <w:rsid w:val="00D519F6"/>
    <w:rsid w:val="00D524BD"/>
    <w:rsid w:val="00D52672"/>
    <w:rsid w:val="00D54059"/>
    <w:rsid w:val="00D540F2"/>
    <w:rsid w:val="00D6698D"/>
    <w:rsid w:val="00D7479F"/>
    <w:rsid w:val="00D74ECE"/>
    <w:rsid w:val="00D827E8"/>
    <w:rsid w:val="00D8683B"/>
    <w:rsid w:val="00D93518"/>
    <w:rsid w:val="00D94282"/>
    <w:rsid w:val="00D957EA"/>
    <w:rsid w:val="00D96802"/>
    <w:rsid w:val="00DA118B"/>
    <w:rsid w:val="00DA2535"/>
    <w:rsid w:val="00DA2CD4"/>
    <w:rsid w:val="00DA4446"/>
    <w:rsid w:val="00DA514B"/>
    <w:rsid w:val="00DA5D22"/>
    <w:rsid w:val="00DA6468"/>
    <w:rsid w:val="00DB31BB"/>
    <w:rsid w:val="00DB37F1"/>
    <w:rsid w:val="00DB50B4"/>
    <w:rsid w:val="00DB5918"/>
    <w:rsid w:val="00DB6426"/>
    <w:rsid w:val="00DC29E3"/>
    <w:rsid w:val="00DC3DD5"/>
    <w:rsid w:val="00DC630D"/>
    <w:rsid w:val="00DC7CC6"/>
    <w:rsid w:val="00DD13D4"/>
    <w:rsid w:val="00DD23FC"/>
    <w:rsid w:val="00DD6B14"/>
    <w:rsid w:val="00DE1EEA"/>
    <w:rsid w:val="00DE388C"/>
    <w:rsid w:val="00DE4D7C"/>
    <w:rsid w:val="00DE6F8C"/>
    <w:rsid w:val="00DF108E"/>
    <w:rsid w:val="00DF5A79"/>
    <w:rsid w:val="00DF5E60"/>
    <w:rsid w:val="00DF7861"/>
    <w:rsid w:val="00E005D6"/>
    <w:rsid w:val="00E02BB3"/>
    <w:rsid w:val="00E054BE"/>
    <w:rsid w:val="00E107B1"/>
    <w:rsid w:val="00E11011"/>
    <w:rsid w:val="00E110A4"/>
    <w:rsid w:val="00E12122"/>
    <w:rsid w:val="00E20DEA"/>
    <w:rsid w:val="00E23855"/>
    <w:rsid w:val="00E2394B"/>
    <w:rsid w:val="00E253BC"/>
    <w:rsid w:val="00E30A24"/>
    <w:rsid w:val="00E30B52"/>
    <w:rsid w:val="00E32A11"/>
    <w:rsid w:val="00E32D66"/>
    <w:rsid w:val="00E34375"/>
    <w:rsid w:val="00E36204"/>
    <w:rsid w:val="00E36F11"/>
    <w:rsid w:val="00E4094B"/>
    <w:rsid w:val="00E40D06"/>
    <w:rsid w:val="00E40EC5"/>
    <w:rsid w:val="00E429A1"/>
    <w:rsid w:val="00E466BD"/>
    <w:rsid w:val="00E50655"/>
    <w:rsid w:val="00E51937"/>
    <w:rsid w:val="00E52B51"/>
    <w:rsid w:val="00E60594"/>
    <w:rsid w:val="00E625C8"/>
    <w:rsid w:val="00E636D4"/>
    <w:rsid w:val="00E6412B"/>
    <w:rsid w:val="00E715C6"/>
    <w:rsid w:val="00E71BEF"/>
    <w:rsid w:val="00E7289F"/>
    <w:rsid w:val="00E75EF8"/>
    <w:rsid w:val="00E7690A"/>
    <w:rsid w:val="00E932F9"/>
    <w:rsid w:val="00EA4236"/>
    <w:rsid w:val="00EA557A"/>
    <w:rsid w:val="00EB117A"/>
    <w:rsid w:val="00EB2122"/>
    <w:rsid w:val="00EB7F8D"/>
    <w:rsid w:val="00EC0250"/>
    <w:rsid w:val="00EC367F"/>
    <w:rsid w:val="00ED184F"/>
    <w:rsid w:val="00ED1D76"/>
    <w:rsid w:val="00ED296A"/>
    <w:rsid w:val="00EE07A1"/>
    <w:rsid w:val="00EE2430"/>
    <w:rsid w:val="00EE2E1D"/>
    <w:rsid w:val="00F004E0"/>
    <w:rsid w:val="00F00DE4"/>
    <w:rsid w:val="00F0225E"/>
    <w:rsid w:val="00F0528D"/>
    <w:rsid w:val="00F1063A"/>
    <w:rsid w:val="00F10BE3"/>
    <w:rsid w:val="00F117DB"/>
    <w:rsid w:val="00F122F0"/>
    <w:rsid w:val="00F15790"/>
    <w:rsid w:val="00F16D30"/>
    <w:rsid w:val="00F17A83"/>
    <w:rsid w:val="00F17FF2"/>
    <w:rsid w:val="00F20950"/>
    <w:rsid w:val="00F2269D"/>
    <w:rsid w:val="00F23005"/>
    <w:rsid w:val="00F23B03"/>
    <w:rsid w:val="00F248A6"/>
    <w:rsid w:val="00F31629"/>
    <w:rsid w:val="00F32305"/>
    <w:rsid w:val="00F33C3E"/>
    <w:rsid w:val="00F352FC"/>
    <w:rsid w:val="00F36F07"/>
    <w:rsid w:val="00F37E7D"/>
    <w:rsid w:val="00F44FD1"/>
    <w:rsid w:val="00F47657"/>
    <w:rsid w:val="00F50E3A"/>
    <w:rsid w:val="00F51524"/>
    <w:rsid w:val="00F66DB9"/>
    <w:rsid w:val="00F67C6C"/>
    <w:rsid w:val="00F700E2"/>
    <w:rsid w:val="00F74ABE"/>
    <w:rsid w:val="00F80601"/>
    <w:rsid w:val="00F809D2"/>
    <w:rsid w:val="00F84AFF"/>
    <w:rsid w:val="00F85C57"/>
    <w:rsid w:val="00F85D87"/>
    <w:rsid w:val="00F87119"/>
    <w:rsid w:val="00F878D0"/>
    <w:rsid w:val="00F91819"/>
    <w:rsid w:val="00F9619C"/>
    <w:rsid w:val="00F9650B"/>
    <w:rsid w:val="00F97B37"/>
    <w:rsid w:val="00FA4D93"/>
    <w:rsid w:val="00FB12AB"/>
    <w:rsid w:val="00FB333D"/>
    <w:rsid w:val="00FB3A1E"/>
    <w:rsid w:val="00FB5C71"/>
    <w:rsid w:val="00FC11AA"/>
    <w:rsid w:val="00FC16E4"/>
    <w:rsid w:val="00FC24DB"/>
    <w:rsid w:val="00FC59A3"/>
    <w:rsid w:val="00FC61D1"/>
    <w:rsid w:val="00FC65B5"/>
    <w:rsid w:val="00FC784F"/>
    <w:rsid w:val="00FC7B96"/>
    <w:rsid w:val="00FD1894"/>
    <w:rsid w:val="00FD3887"/>
    <w:rsid w:val="00FD3D61"/>
    <w:rsid w:val="00FE232C"/>
    <w:rsid w:val="00FE245D"/>
    <w:rsid w:val="00FE3A61"/>
    <w:rsid w:val="00FF5998"/>
    <w:rsid w:val="00FF7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6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F3866"/>
    <w:pPr>
      <w:keepNext/>
      <w:widowControl/>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866"/>
    <w:rPr>
      <w:rFonts w:ascii="Times New Roman" w:eastAsia="Times New Roman" w:hAnsi="Times New Roman" w:cs="Times New Roman"/>
      <w:sz w:val="24"/>
      <w:szCs w:val="20"/>
      <w:lang w:eastAsia="ru-RU"/>
    </w:rPr>
  </w:style>
  <w:style w:type="paragraph" w:customStyle="1" w:styleId="11">
    <w:name w:val="Знак Знак Знак1 Знак Знак Знак Знак"/>
    <w:basedOn w:val="a"/>
    <w:rsid w:val="009F3866"/>
    <w:pPr>
      <w:tabs>
        <w:tab w:val="num" w:pos="360"/>
      </w:tabs>
      <w:adjustRightInd w:val="0"/>
      <w:spacing w:after="160" w:line="240" w:lineRule="exact"/>
      <w:jc w:val="center"/>
    </w:pPr>
    <w:rPr>
      <w:b/>
      <w:i/>
      <w:sz w:val="28"/>
      <w:lang w:val="en-GB" w:eastAsia="en-US"/>
    </w:rPr>
  </w:style>
  <w:style w:type="paragraph" w:styleId="a3">
    <w:name w:val="Balloon Text"/>
    <w:basedOn w:val="a"/>
    <w:link w:val="a4"/>
    <w:uiPriority w:val="99"/>
    <w:semiHidden/>
    <w:unhideWhenUsed/>
    <w:rsid w:val="00B61216"/>
    <w:rPr>
      <w:rFonts w:ascii="Tahoma" w:hAnsi="Tahoma" w:cs="Tahoma"/>
      <w:sz w:val="16"/>
      <w:szCs w:val="16"/>
    </w:rPr>
  </w:style>
  <w:style w:type="character" w:customStyle="1" w:styleId="a4">
    <w:name w:val="Текст выноски Знак"/>
    <w:basedOn w:val="a0"/>
    <w:link w:val="a3"/>
    <w:uiPriority w:val="99"/>
    <w:semiHidden/>
    <w:rsid w:val="00B61216"/>
    <w:rPr>
      <w:rFonts w:ascii="Tahoma" w:eastAsia="Times New Roman" w:hAnsi="Tahoma" w:cs="Tahoma"/>
      <w:sz w:val="16"/>
      <w:szCs w:val="16"/>
      <w:lang w:eastAsia="ru-RU"/>
    </w:rPr>
  </w:style>
  <w:style w:type="paragraph" w:styleId="a5">
    <w:name w:val="header"/>
    <w:basedOn w:val="a"/>
    <w:link w:val="a6"/>
    <w:rsid w:val="00963756"/>
    <w:pPr>
      <w:widowControl/>
      <w:tabs>
        <w:tab w:val="center" w:pos="4844"/>
        <w:tab w:val="right" w:pos="9689"/>
      </w:tabs>
    </w:pPr>
    <w:rPr>
      <w:rFonts w:ascii="Arial" w:hAnsi="Arial" w:cs="Arial"/>
      <w:sz w:val="28"/>
      <w:szCs w:val="28"/>
    </w:rPr>
  </w:style>
  <w:style w:type="character" w:customStyle="1" w:styleId="a6">
    <w:name w:val="Верхний колонтитул Знак"/>
    <w:basedOn w:val="a0"/>
    <w:link w:val="a5"/>
    <w:rsid w:val="00963756"/>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6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F3866"/>
    <w:pPr>
      <w:keepNext/>
      <w:widowControl/>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866"/>
    <w:rPr>
      <w:rFonts w:ascii="Times New Roman" w:eastAsia="Times New Roman" w:hAnsi="Times New Roman" w:cs="Times New Roman"/>
      <w:sz w:val="24"/>
      <w:szCs w:val="20"/>
      <w:lang w:eastAsia="ru-RU"/>
    </w:rPr>
  </w:style>
  <w:style w:type="paragraph" w:customStyle="1" w:styleId="11">
    <w:name w:val="Знак Знак Знак1 Знак Знак Знак Знак"/>
    <w:basedOn w:val="a"/>
    <w:rsid w:val="009F3866"/>
    <w:pPr>
      <w:tabs>
        <w:tab w:val="num" w:pos="360"/>
      </w:tabs>
      <w:adjustRightInd w:val="0"/>
      <w:spacing w:after="160" w:line="240" w:lineRule="exact"/>
      <w:jc w:val="center"/>
    </w:pPr>
    <w:rPr>
      <w:b/>
      <w:i/>
      <w:sz w:val="28"/>
      <w:lang w:val="en-GB" w:eastAsia="en-US"/>
    </w:rPr>
  </w:style>
  <w:style w:type="paragraph" w:styleId="a3">
    <w:name w:val="Balloon Text"/>
    <w:basedOn w:val="a"/>
    <w:link w:val="a4"/>
    <w:uiPriority w:val="99"/>
    <w:semiHidden/>
    <w:unhideWhenUsed/>
    <w:rsid w:val="00B61216"/>
    <w:rPr>
      <w:rFonts w:ascii="Tahoma" w:hAnsi="Tahoma" w:cs="Tahoma"/>
      <w:sz w:val="16"/>
      <w:szCs w:val="16"/>
    </w:rPr>
  </w:style>
  <w:style w:type="character" w:customStyle="1" w:styleId="a4">
    <w:name w:val="Текст выноски Знак"/>
    <w:basedOn w:val="a0"/>
    <w:link w:val="a3"/>
    <w:uiPriority w:val="99"/>
    <w:semiHidden/>
    <w:rsid w:val="00B612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90DF232DCD3BC2374424274EC9DEA94C11880334697E25CF037A2615DE749300D011104B96FE1724L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AE9D7D39A497A6DF14945ACE5A214BA66DC39AAAD23296F8FE65A5EE51525B7AE6A56DBAE700426820E7tAsBF"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2016-05-25T09:07:00Z</cp:lastPrinted>
  <dcterms:created xsi:type="dcterms:W3CDTF">2013-03-14T04:49:00Z</dcterms:created>
  <dcterms:modified xsi:type="dcterms:W3CDTF">2016-05-25T09:07:00Z</dcterms:modified>
</cp:coreProperties>
</file>