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F0" w:rsidRPr="000832F0" w:rsidRDefault="000832F0" w:rsidP="000832F0">
      <w:pPr>
        <w:pStyle w:val="a8"/>
        <w:jc w:val="center"/>
        <w:rPr>
          <w:b/>
        </w:rPr>
      </w:pPr>
      <w:r w:rsidRPr="000832F0">
        <w:rPr>
          <w:b/>
          <w:noProof/>
          <w:lang w:val="ru-RU" w:eastAsia="ru-RU"/>
        </w:rPr>
        <w:drawing>
          <wp:inline distT="0" distB="0" distL="0" distR="0">
            <wp:extent cx="648335" cy="8293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8335" cy="829310"/>
                    </a:xfrm>
                    <a:prstGeom prst="rect">
                      <a:avLst/>
                    </a:prstGeom>
                    <a:noFill/>
                    <a:ln w="9525">
                      <a:noFill/>
                      <a:miter lim="800000"/>
                      <a:headEnd/>
                      <a:tailEnd/>
                    </a:ln>
                  </pic:spPr>
                </pic:pic>
              </a:graphicData>
            </a:graphic>
          </wp:inline>
        </w:drawing>
      </w:r>
    </w:p>
    <w:p w:rsidR="000832F0" w:rsidRPr="00707857" w:rsidRDefault="000832F0" w:rsidP="000832F0">
      <w:pPr>
        <w:pStyle w:val="a8"/>
        <w:jc w:val="center"/>
        <w:rPr>
          <w:b/>
          <w:szCs w:val="26"/>
          <w:lang w:val="ru-RU"/>
        </w:rPr>
      </w:pPr>
      <w:r w:rsidRPr="00707857">
        <w:rPr>
          <w:b/>
          <w:szCs w:val="26"/>
          <w:lang w:val="ru-RU"/>
        </w:rPr>
        <w:t>АДМИНИСТРАЦИЯ</w:t>
      </w:r>
    </w:p>
    <w:p w:rsidR="000832F0" w:rsidRPr="00707857" w:rsidRDefault="000832F0" w:rsidP="000832F0">
      <w:pPr>
        <w:pStyle w:val="a8"/>
        <w:jc w:val="center"/>
        <w:rPr>
          <w:b/>
          <w:szCs w:val="26"/>
          <w:lang w:val="ru-RU"/>
        </w:rPr>
      </w:pPr>
      <w:r w:rsidRPr="00707857">
        <w:rPr>
          <w:b/>
          <w:szCs w:val="26"/>
          <w:lang w:val="ru-RU"/>
        </w:rPr>
        <w:t>КАЗАЧКИНСКОГО МУНИЦИПАЛЬНОГО ОБРАЗОВАНИЯ</w:t>
      </w:r>
    </w:p>
    <w:p w:rsidR="000832F0" w:rsidRPr="00707857" w:rsidRDefault="000832F0" w:rsidP="000832F0">
      <w:pPr>
        <w:pStyle w:val="a8"/>
        <w:jc w:val="center"/>
        <w:rPr>
          <w:b/>
          <w:szCs w:val="26"/>
          <w:lang w:val="ru-RU"/>
        </w:rPr>
      </w:pPr>
      <w:r w:rsidRPr="00707857">
        <w:rPr>
          <w:b/>
          <w:szCs w:val="26"/>
          <w:lang w:val="ru-RU"/>
        </w:rPr>
        <w:t>КАЛИНИНСКОГО МУНИЦИПАЛЬНОГО РАЙОНА</w:t>
      </w:r>
    </w:p>
    <w:p w:rsidR="000832F0" w:rsidRPr="00707857" w:rsidRDefault="000832F0" w:rsidP="000832F0">
      <w:pPr>
        <w:pStyle w:val="a8"/>
        <w:jc w:val="center"/>
        <w:rPr>
          <w:b/>
          <w:szCs w:val="26"/>
          <w:lang w:val="ru-RU"/>
        </w:rPr>
      </w:pPr>
      <w:r w:rsidRPr="00707857">
        <w:rPr>
          <w:b/>
          <w:szCs w:val="26"/>
          <w:lang w:val="ru-RU"/>
        </w:rPr>
        <w:t>САРАТОВСКОЙ ОБЛАСТИ</w:t>
      </w:r>
    </w:p>
    <w:p w:rsidR="000832F0" w:rsidRPr="000832F0" w:rsidRDefault="000832F0" w:rsidP="000832F0">
      <w:pPr>
        <w:rPr>
          <w:b/>
          <w:sz w:val="26"/>
          <w:szCs w:val="26"/>
          <w:lang w:val="ru-RU"/>
        </w:rPr>
      </w:pPr>
    </w:p>
    <w:p w:rsidR="000832F0" w:rsidRPr="000832F0" w:rsidRDefault="000832F0" w:rsidP="000832F0">
      <w:pPr>
        <w:jc w:val="center"/>
        <w:rPr>
          <w:rFonts w:ascii="Times New Roman" w:hAnsi="Times New Roman" w:cs="Times New Roman"/>
          <w:b/>
          <w:sz w:val="26"/>
          <w:szCs w:val="26"/>
          <w:lang w:val="ru-RU"/>
        </w:rPr>
      </w:pPr>
      <w:r w:rsidRPr="000832F0">
        <w:rPr>
          <w:rFonts w:ascii="Times New Roman" w:hAnsi="Times New Roman" w:cs="Times New Roman"/>
          <w:b/>
          <w:sz w:val="26"/>
          <w:szCs w:val="26"/>
          <w:lang w:val="ru-RU"/>
        </w:rPr>
        <w:t>ПОСТАНОВЛЕНИЕ</w:t>
      </w:r>
    </w:p>
    <w:p w:rsidR="000832F0" w:rsidRPr="000832F0" w:rsidRDefault="009B3B70" w:rsidP="000832F0">
      <w:pPr>
        <w:jc w:val="center"/>
        <w:rPr>
          <w:rFonts w:ascii="Times New Roman" w:hAnsi="Times New Roman" w:cs="Times New Roman"/>
          <w:b/>
          <w:lang w:val="ru-RU"/>
        </w:rPr>
      </w:pPr>
      <w:r w:rsidRPr="000832F0">
        <w:rPr>
          <w:rFonts w:ascii="Times New Roman" w:hAnsi="Times New Roman" w:cs="Times New Roman"/>
          <w:b/>
          <w:lang w:val="ru-RU"/>
        </w:rPr>
        <w:t xml:space="preserve">от 20 января 2016 года </w:t>
      </w:r>
      <w:r w:rsidR="000832F0">
        <w:rPr>
          <w:rFonts w:ascii="Times New Roman" w:hAnsi="Times New Roman" w:cs="Times New Roman"/>
          <w:b/>
          <w:lang w:val="ru-RU"/>
        </w:rPr>
        <w:t xml:space="preserve">                                                                    </w:t>
      </w:r>
      <w:r w:rsidRPr="000832F0">
        <w:rPr>
          <w:rFonts w:ascii="Times New Roman" w:hAnsi="Times New Roman" w:cs="Times New Roman"/>
          <w:b/>
          <w:lang w:val="ru-RU"/>
        </w:rPr>
        <w:t>№ 6-п</w:t>
      </w:r>
    </w:p>
    <w:p w:rsidR="000832F0" w:rsidRPr="000832F0" w:rsidRDefault="009B3B70" w:rsidP="000832F0">
      <w:pPr>
        <w:jc w:val="center"/>
        <w:rPr>
          <w:rFonts w:ascii="Times New Roman" w:hAnsi="Times New Roman" w:cs="Times New Roman"/>
          <w:b/>
          <w:lang w:val="ru-RU"/>
        </w:rPr>
      </w:pPr>
      <w:r w:rsidRPr="000832F0">
        <w:rPr>
          <w:rFonts w:ascii="Times New Roman" w:hAnsi="Times New Roman" w:cs="Times New Roman"/>
          <w:b/>
          <w:lang w:val="ru-RU"/>
        </w:rPr>
        <w:t>с. Казачка</w:t>
      </w:r>
    </w:p>
    <w:p w:rsidR="000832F0" w:rsidRPr="000832F0" w:rsidRDefault="009B3B70" w:rsidP="000832F0">
      <w:pPr>
        <w:tabs>
          <w:tab w:val="left" w:pos="6237"/>
        </w:tabs>
        <w:ind w:right="3310"/>
        <w:jc w:val="both"/>
        <w:rPr>
          <w:rFonts w:ascii="Times New Roman" w:hAnsi="Times New Roman" w:cs="Times New Roman"/>
          <w:b/>
          <w:sz w:val="28"/>
          <w:szCs w:val="28"/>
          <w:lang w:val="ru-RU"/>
        </w:rPr>
      </w:pPr>
      <w:r w:rsidRPr="000832F0">
        <w:rPr>
          <w:rFonts w:ascii="Times New Roman" w:hAnsi="Times New Roman" w:cs="Times New Roman"/>
          <w:b/>
          <w:sz w:val="28"/>
          <w:szCs w:val="28"/>
          <w:lang w:val="ru-RU"/>
        </w:rPr>
        <w:t>Об утверждении Положения о порядке формирования, утверждения и ведения планов закупок товаров, работ, услугдля обеспечения нужд администрации Казачкинского муниципального образования Калининского муниципального района Саратовской области.</w:t>
      </w:r>
    </w:p>
    <w:p w:rsidR="000832F0" w:rsidRDefault="000832F0" w:rsidP="000832F0">
      <w:pPr>
        <w:ind w:right="50"/>
        <w:jc w:val="both"/>
        <w:rPr>
          <w:rFonts w:ascii="Times New Roman" w:hAnsi="Times New Roman" w:cs="Times New Roman"/>
          <w:sz w:val="28"/>
          <w:szCs w:val="28"/>
          <w:lang w:val="ru-RU"/>
        </w:rPr>
      </w:pPr>
    </w:p>
    <w:p w:rsidR="00805078" w:rsidRDefault="009B3B70" w:rsidP="00805078">
      <w:pPr>
        <w:ind w:right="50"/>
        <w:jc w:val="both"/>
        <w:rPr>
          <w:rFonts w:ascii="Times New Roman" w:hAnsi="Times New Roman" w:cs="Times New Roman"/>
          <w:sz w:val="28"/>
          <w:szCs w:val="28"/>
          <w:lang w:val="ru-RU"/>
        </w:rPr>
      </w:pPr>
      <w:r w:rsidRPr="000832F0">
        <w:rPr>
          <w:rFonts w:ascii="Times New Roman" w:hAnsi="Times New Roman" w:cs="Times New Roman"/>
          <w:sz w:val="28"/>
          <w:szCs w:val="28"/>
          <w:lang w:val="ru-RU"/>
        </w:rPr>
        <w:t>В соответствии с частью 5 статьи 17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w:t>
      </w:r>
      <w:r w:rsidR="006F7021">
        <w:rPr>
          <w:rFonts w:ascii="Times New Roman" w:hAnsi="Times New Roman" w:cs="Times New Roman"/>
          <w:sz w:val="28"/>
          <w:szCs w:val="28"/>
          <w:lang w:val="ru-RU"/>
        </w:rPr>
        <w:t>дерации от 21 ноября 2013 года №</w:t>
      </w:r>
      <w:r w:rsidRPr="000832F0">
        <w:rPr>
          <w:rFonts w:ascii="Times New Roman" w:hAnsi="Times New Roman" w:cs="Times New Roman"/>
          <w:sz w:val="28"/>
          <w:szCs w:val="28"/>
          <w:lang w:val="ru-RU"/>
        </w:rPr>
        <w:t xml:space="preserve">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Администрация Казачкинского муниципального образования Калининского муниципального района Саратовской области постановляет:</w:t>
      </w:r>
    </w:p>
    <w:p w:rsidR="00805078" w:rsidRDefault="00805078" w:rsidP="00805078">
      <w:pPr>
        <w:ind w:right="50"/>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9B3B70" w:rsidRPr="000832F0">
        <w:rPr>
          <w:rFonts w:ascii="Times New Roman" w:hAnsi="Times New Roman" w:cs="Times New Roman"/>
          <w:sz w:val="28"/>
          <w:szCs w:val="28"/>
          <w:lang w:val="ru-RU"/>
        </w:rPr>
        <w:t>Утвердить прилагаемое Положение о порядке формирования, утверждения и ведения планов закупок товаров, работ, услуг для обеспечения нужд Администрации Казачкинского муниципального образования Калининского муниципального района Саратовской области.</w:t>
      </w:r>
    </w:p>
    <w:p w:rsidR="00805078" w:rsidRPr="00805078" w:rsidRDefault="00805078" w:rsidP="00805078">
      <w:pPr>
        <w:ind w:right="5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9B3B70" w:rsidRPr="000832F0">
        <w:rPr>
          <w:rFonts w:ascii="Times New Roman" w:hAnsi="Times New Roman" w:cs="Times New Roman"/>
          <w:sz w:val="28"/>
          <w:szCs w:val="28"/>
          <w:lang w:val="ru-RU"/>
        </w:rPr>
        <w:t>Разместить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w:t>
      </w:r>
      <w:r>
        <w:rPr>
          <w:rFonts w:ascii="Times New Roman" w:hAnsi="Times New Roman" w:cs="Times New Roman"/>
          <w:sz w:val="28"/>
          <w:szCs w:val="28"/>
          <w:lang w:val="ru-RU"/>
        </w:rPr>
        <w:t>казание услуг (</w:t>
      </w:r>
      <w:r>
        <w:rPr>
          <w:rFonts w:ascii="Times New Roman" w:hAnsi="Times New Roman" w:cs="Times New Roman"/>
          <w:sz w:val="28"/>
          <w:szCs w:val="28"/>
        </w:rPr>
        <w:t>www</w:t>
      </w:r>
      <w:r w:rsidRPr="00805078">
        <w:rPr>
          <w:rFonts w:ascii="Times New Roman" w:hAnsi="Times New Roman" w:cs="Times New Roman"/>
          <w:sz w:val="28"/>
          <w:szCs w:val="28"/>
          <w:lang w:val="ru-RU"/>
        </w:rPr>
        <w:t>.</w:t>
      </w:r>
      <w:r>
        <w:rPr>
          <w:rFonts w:ascii="Times New Roman" w:hAnsi="Times New Roman" w:cs="Times New Roman"/>
          <w:sz w:val="28"/>
          <w:szCs w:val="28"/>
        </w:rPr>
        <w:t>zakupki</w:t>
      </w:r>
      <w:r w:rsidRPr="00805078">
        <w:rPr>
          <w:rFonts w:ascii="Times New Roman" w:hAnsi="Times New Roman" w:cs="Times New Roman"/>
          <w:sz w:val="28"/>
          <w:szCs w:val="28"/>
          <w:lang w:val="ru-RU"/>
        </w:rPr>
        <w:t>.</w:t>
      </w:r>
      <w:r>
        <w:rPr>
          <w:rFonts w:ascii="Times New Roman" w:hAnsi="Times New Roman" w:cs="Times New Roman"/>
          <w:sz w:val="28"/>
          <w:szCs w:val="28"/>
        </w:rPr>
        <w:t>gov</w:t>
      </w:r>
      <w:r w:rsidRPr="00805078">
        <w:rPr>
          <w:rFonts w:ascii="Times New Roman" w:hAnsi="Times New Roman" w:cs="Times New Roman"/>
          <w:sz w:val="28"/>
          <w:szCs w:val="28"/>
          <w:lang w:val="ru-RU"/>
        </w:rPr>
        <w:t>.</w:t>
      </w:r>
      <w:r>
        <w:rPr>
          <w:rFonts w:ascii="Times New Roman" w:hAnsi="Times New Roman" w:cs="Times New Roman"/>
          <w:sz w:val="28"/>
          <w:szCs w:val="28"/>
        </w:rPr>
        <w:t>ru</w:t>
      </w:r>
      <w:r w:rsidR="009B3B70" w:rsidRPr="000832F0">
        <w:rPr>
          <w:rFonts w:ascii="Times New Roman" w:hAnsi="Times New Roman" w:cs="Times New Roman"/>
          <w:sz w:val="28"/>
          <w:szCs w:val="28"/>
          <w:lang w:val="ru-RU"/>
        </w:rPr>
        <w:t>) настоящее постановление в течение 3 дней со дня его утверждения.</w:t>
      </w:r>
    </w:p>
    <w:p w:rsidR="00084D1D" w:rsidRPr="00805078" w:rsidRDefault="00805078" w:rsidP="00805078">
      <w:pPr>
        <w:ind w:right="50"/>
        <w:jc w:val="both"/>
        <w:rPr>
          <w:rFonts w:ascii="Times New Roman" w:hAnsi="Times New Roman" w:cs="Times New Roman"/>
          <w:b/>
          <w:sz w:val="28"/>
          <w:szCs w:val="28"/>
          <w:lang w:val="ru-RU"/>
        </w:rPr>
      </w:pPr>
      <w:r w:rsidRPr="00805078">
        <w:rPr>
          <w:rFonts w:ascii="Times New Roman" w:hAnsi="Times New Roman" w:cs="Times New Roman"/>
          <w:sz w:val="28"/>
          <w:szCs w:val="28"/>
          <w:lang w:val="ru-RU"/>
        </w:rPr>
        <w:t>3</w:t>
      </w:r>
      <w:r>
        <w:rPr>
          <w:rFonts w:ascii="Times New Roman" w:hAnsi="Times New Roman" w:cs="Times New Roman"/>
          <w:sz w:val="28"/>
          <w:szCs w:val="28"/>
          <w:lang w:val="ru-RU"/>
        </w:rPr>
        <w:t>.</w:t>
      </w:r>
      <w:r w:rsidR="009B3B70" w:rsidRPr="000832F0">
        <w:rPr>
          <w:rFonts w:ascii="Times New Roman" w:hAnsi="Times New Roman" w:cs="Times New Roman"/>
          <w:sz w:val="28"/>
          <w:szCs w:val="28"/>
          <w:lang w:val="ru-RU"/>
        </w:rPr>
        <w:t xml:space="preserve">Данное Положение распространяется на действия бюджета Казачкинского муниципального образования Калининского муниципального района Саратовской </w:t>
      </w:r>
      <w:r w:rsidR="00A72A6A" w:rsidRPr="00805078">
        <w:rPr>
          <w:rFonts w:ascii="Times New Roman" w:hAnsi="Times New Roman" w:cs="Times New Roman"/>
          <w:sz w:val="28"/>
          <w:szCs w:val="28"/>
          <w:lang w:val="ru-RU"/>
        </w:rPr>
        <w:t>области.</w:t>
      </w:r>
    </w:p>
    <w:p w:rsidR="00084D1D" w:rsidRPr="000832F0" w:rsidRDefault="00805078" w:rsidP="00805078">
      <w:pPr>
        <w:pStyle w:val="a8"/>
        <w:jc w:val="both"/>
        <w:rPr>
          <w:rFonts w:cs="Times New Roman"/>
          <w:szCs w:val="28"/>
          <w:lang w:val="ru-RU"/>
        </w:rPr>
      </w:pPr>
      <w:r>
        <w:rPr>
          <w:rFonts w:cs="Times New Roman"/>
          <w:szCs w:val="28"/>
          <w:lang w:val="ru-RU"/>
        </w:rPr>
        <w:lastRenderedPageBreak/>
        <w:t>4.</w:t>
      </w:r>
      <w:r w:rsidR="00A72A6A" w:rsidRPr="000832F0">
        <w:rPr>
          <w:rFonts w:cs="Times New Roman"/>
          <w:szCs w:val="28"/>
          <w:lang w:val="ru-RU"/>
        </w:rPr>
        <w:t>Постановление подлежит размещению на официальном сайте администрации Казачкинского муниципального образования Калининского муниципального района в информационно — телекоммуникационной сети «Интернет».</w:t>
      </w:r>
    </w:p>
    <w:p w:rsidR="00805078" w:rsidRDefault="00805078" w:rsidP="000832F0">
      <w:pPr>
        <w:pStyle w:val="a8"/>
        <w:rPr>
          <w:rFonts w:cs="Times New Roman"/>
          <w:szCs w:val="28"/>
          <w:lang w:val="ru-RU"/>
        </w:rPr>
      </w:pPr>
    </w:p>
    <w:p w:rsidR="00084D1D" w:rsidRPr="000832F0" w:rsidRDefault="00707857" w:rsidP="000832F0">
      <w:pPr>
        <w:pStyle w:val="a8"/>
        <w:rPr>
          <w:rFonts w:cs="Times New Roman"/>
          <w:szCs w:val="28"/>
          <w:lang w:val="ru-RU"/>
        </w:rPr>
      </w:pPr>
      <w:r>
        <w:rPr>
          <w:rFonts w:cs="Times New Roman"/>
          <w:szCs w:val="28"/>
          <w:lang w:val="ru-RU"/>
        </w:rPr>
        <w:t>5.</w:t>
      </w:r>
      <w:r w:rsidR="00A72A6A" w:rsidRPr="000832F0">
        <w:rPr>
          <w:rFonts w:cs="Times New Roman"/>
          <w:szCs w:val="28"/>
          <w:lang w:val="ru-RU"/>
        </w:rPr>
        <w:t>Настоящее постановление вступает в силу с 1 января 2016 года.</w:t>
      </w:r>
    </w:p>
    <w:p w:rsidR="00707857" w:rsidRDefault="00707857" w:rsidP="000832F0">
      <w:pPr>
        <w:pStyle w:val="a8"/>
        <w:rPr>
          <w:rFonts w:cs="Times New Roman"/>
          <w:szCs w:val="28"/>
          <w:lang w:val="ru-RU"/>
        </w:rPr>
      </w:pPr>
    </w:p>
    <w:p w:rsidR="00084D1D" w:rsidRPr="000832F0" w:rsidRDefault="00707857" w:rsidP="000832F0">
      <w:pPr>
        <w:pStyle w:val="a8"/>
        <w:rPr>
          <w:rFonts w:cs="Times New Roman"/>
          <w:szCs w:val="28"/>
          <w:lang w:val="ru-RU"/>
        </w:rPr>
      </w:pPr>
      <w:r>
        <w:rPr>
          <w:rFonts w:cs="Times New Roman"/>
          <w:szCs w:val="28"/>
          <w:lang w:val="ru-RU"/>
        </w:rPr>
        <w:t>6.</w:t>
      </w:r>
      <w:r w:rsidR="00A72A6A" w:rsidRPr="000832F0">
        <w:rPr>
          <w:rFonts w:cs="Times New Roman"/>
          <w:szCs w:val="28"/>
          <w:lang w:val="ru-RU"/>
        </w:rPr>
        <w:t>Контроль за исполнением настоящего Постановления оставляю за собой.</w:t>
      </w: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A72A6A" w:rsidP="000832F0">
      <w:pPr>
        <w:pStyle w:val="a8"/>
        <w:rPr>
          <w:rFonts w:cs="Times New Roman"/>
          <w:szCs w:val="28"/>
          <w:lang w:val="ru-RU"/>
        </w:rPr>
      </w:pPr>
      <w:r w:rsidRPr="000832F0">
        <w:rPr>
          <w:rFonts w:cs="Times New Roman"/>
          <w:szCs w:val="28"/>
          <w:lang w:val="ru-RU"/>
        </w:rPr>
        <w:t xml:space="preserve">Глава администрации </w:t>
      </w:r>
    </w:p>
    <w:p w:rsidR="00707857" w:rsidRDefault="00A72A6A" w:rsidP="000832F0">
      <w:pPr>
        <w:pStyle w:val="a8"/>
        <w:rPr>
          <w:rFonts w:cs="Times New Roman"/>
          <w:sz w:val="22"/>
          <w:szCs w:val="22"/>
          <w:lang w:val="ru-RU"/>
        </w:rPr>
      </w:pPr>
      <w:r w:rsidRPr="000832F0">
        <w:rPr>
          <w:rFonts w:cs="Times New Roman"/>
          <w:szCs w:val="28"/>
          <w:lang w:val="ru-RU"/>
        </w:rPr>
        <w:t xml:space="preserve">Казачкинского МО </w:t>
      </w:r>
      <w:r w:rsidR="00707857">
        <w:rPr>
          <w:rFonts w:cs="Times New Roman"/>
          <w:szCs w:val="28"/>
          <w:lang w:val="ru-RU"/>
        </w:rPr>
        <w:t xml:space="preserve"> </w:t>
      </w:r>
      <w:r w:rsidRPr="000832F0">
        <w:rPr>
          <w:rFonts w:cs="Times New Roman"/>
          <w:szCs w:val="28"/>
          <w:lang w:val="ru-RU"/>
        </w:rPr>
        <w:t>КМР</w:t>
      </w:r>
      <w:r w:rsidR="00707857">
        <w:rPr>
          <w:rFonts w:cs="Times New Roman"/>
          <w:szCs w:val="28"/>
          <w:lang w:val="ru-RU"/>
        </w:rPr>
        <w:t xml:space="preserve">                                           </w:t>
      </w:r>
      <w:r w:rsidR="00707857" w:rsidRPr="00707857">
        <w:rPr>
          <w:rFonts w:cs="Times New Roman"/>
          <w:szCs w:val="28"/>
          <w:lang w:val="ru-RU"/>
        </w:rPr>
        <w:t xml:space="preserve"> </w:t>
      </w:r>
      <w:r w:rsidR="00707857" w:rsidRPr="000832F0">
        <w:rPr>
          <w:rFonts w:cs="Times New Roman"/>
          <w:szCs w:val="28"/>
          <w:lang w:val="ru-RU"/>
        </w:rPr>
        <w:t>Н.А.Агафонов</w:t>
      </w:r>
      <w:r w:rsidRPr="000832F0">
        <w:rPr>
          <w:rFonts w:cs="Times New Roman"/>
          <w:szCs w:val="28"/>
          <w:lang w:val="ru-RU"/>
        </w:rPr>
        <w:br/>
      </w:r>
    </w:p>
    <w:p w:rsidR="00707857" w:rsidRDefault="00707857" w:rsidP="000832F0">
      <w:pPr>
        <w:pStyle w:val="a8"/>
        <w:rPr>
          <w:rFonts w:cs="Times New Roman"/>
          <w:sz w:val="22"/>
          <w:szCs w:val="22"/>
          <w:lang w:val="ru-RU"/>
        </w:rPr>
      </w:pPr>
    </w:p>
    <w:p w:rsidR="00707857" w:rsidRDefault="00707857" w:rsidP="000832F0">
      <w:pPr>
        <w:pStyle w:val="a8"/>
        <w:rPr>
          <w:rFonts w:cs="Times New Roman"/>
          <w:sz w:val="22"/>
          <w:szCs w:val="22"/>
          <w:lang w:val="ru-RU"/>
        </w:rPr>
      </w:pPr>
    </w:p>
    <w:p w:rsidR="00707857" w:rsidRDefault="00707857" w:rsidP="000832F0">
      <w:pPr>
        <w:pStyle w:val="a8"/>
        <w:rPr>
          <w:rFonts w:cs="Times New Roman"/>
          <w:sz w:val="22"/>
          <w:szCs w:val="22"/>
          <w:lang w:val="ru-RU"/>
        </w:rPr>
      </w:pPr>
    </w:p>
    <w:p w:rsidR="00084D1D" w:rsidRPr="000832F0" w:rsidRDefault="00A72A6A" w:rsidP="000832F0">
      <w:pPr>
        <w:pStyle w:val="a8"/>
        <w:rPr>
          <w:rFonts w:cs="Times New Roman"/>
          <w:szCs w:val="28"/>
          <w:lang w:val="ru-RU"/>
        </w:rPr>
      </w:pPr>
      <w:r w:rsidRPr="00707857">
        <w:rPr>
          <w:rFonts w:cs="Times New Roman"/>
          <w:sz w:val="22"/>
          <w:szCs w:val="22"/>
          <w:lang w:val="ru-RU"/>
        </w:rPr>
        <w:t>Исп. Марюхина С.Н.</w:t>
      </w:r>
      <w:r w:rsidRPr="000832F0">
        <w:rPr>
          <w:rFonts w:cs="Times New Roman"/>
          <w:szCs w:val="28"/>
          <w:lang w:val="ru-RU"/>
        </w:rPr>
        <w:t xml:space="preserve"> </w:t>
      </w:r>
      <w:r w:rsidRPr="000832F0">
        <w:rPr>
          <w:rFonts w:cs="Times New Roman"/>
          <w:szCs w:val="28"/>
        </w:rPr>
        <w:t> </w:t>
      </w:r>
      <w:r w:rsidRPr="000832F0">
        <w:rPr>
          <w:rFonts w:cs="Times New Roman"/>
          <w:szCs w:val="28"/>
          <w:lang w:val="ru-RU"/>
        </w:rPr>
        <w:br/>
      </w: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707857" w:rsidRDefault="00707857" w:rsidP="000832F0">
      <w:pPr>
        <w:pStyle w:val="a8"/>
        <w:rPr>
          <w:rFonts w:cs="Times New Roman"/>
          <w:szCs w:val="28"/>
          <w:lang w:val="ru-RU"/>
        </w:rPr>
      </w:pPr>
    </w:p>
    <w:p w:rsidR="00084D1D" w:rsidRPr="00707857" w:rsidRDefault="00A72A6A" w:rsidP="00707857">
      <w:pPr>
        <w:pStyle w:val="a8"/>
        <w:jc w:val="right"/>
        <w:rPr>
          <w:rFonts w:cs="Times New Roman"/>
          <w:b/>
          <w:szCs w:val="28"/>
          <w:lang w:val="ru-RU"/>
        </w:rPr>
      </w:pPr>
      <w:r w:rsidRPr="00707857">
        <w:rPr>
          <w:rFonts w:cs="Times New Roman"/>
          <w:b/>
          <w:szCs w:val="28"/>
          <w:lang w:val="ru-RU"/>
        </w:rPr>
        <w:t>Приложение № 1</w:t>
      </w:r>
    </w:p>
    <w:p w:rsidR="00707857" w:rsidRDefault="00A72A6A" w:rsidP="00707857">
      <w:pPr>
        <w:pStyle w:val="a8"/>
        <w:jc w:val="right"/>
        <w:rPr>
          <w:rFonts w:cs="Times New Roman"/>
          <w:szCs w:val="28"/>
          <w:lang w:val="ru-RU"/>
        </w:rPr>
      </w:pPr>
      <w:r w:rsidRPr="000832F0">
        <w:rPr>
          <w:rFonts w:cs="Times New Roman"/>
          <w:szCs w:val="28"/>
          <w:lang w:val="ru-RU"/>
        </w:rPr>
        <w:t xml:space="preserve">к постановлению Администрации </w:t>
      </w:r>
    </w:p>
    <w:p w:rsidR="00707857" w:rsidRDefault="00A72A6A" w:rsidP="00707857">
      <w:pPr>
        <w:pStyle w:val="a8"/>
        <w:jc w:val="right"/>
        <w:rPr>
          <w:rFonts w:cs="Times New Roman"/>
          <w:szCs w:val="28"/>
          <w:lang w:val="ru-RU"/>
        </w:rPr>
      </w:pPr>
      <w:r w:rsidRPr="000832F0">
        <w:rPr>
          <w:rFonts w:cs="Times New Roman"/>
          <w:szCs w:val="28"/>
          <w:lang w:val="ru-RU"/>
        </w:rPr>
        <w:t xml:space="preserve">Казачкинского муниципального образования </w:t>
      </w:r>
    </w:p>
    <w:p w:rsidR="00084D1D" w:rsidRPr="000832F0" w:rsidRDefault="00A72A6A" w:rsidP="00707857">
      <w:pPr>
        <w:pStyle w:val="a8"/>
        <w:jc w:val="right"/>
        <w:rPr>
          <w:rFonts w:cs="Times New Roman"/>
          <w:szCs w:val="28"/>
          <w:lang w:val="ru-RU"/>
        </w:rPr>
      </w:pPr>
      <w:r w:rsidRPr="000832F0">
        <w:rPr>
          <w:rFonts w:cs="Times New Roman"/>
          <w:szCs w:val="28"/>
          <w:lang w:val="ru-RU"/>
        </w:rPr>
        <w:t>Калининского муниципального района</w:t>
      </w:r>
    </w:p>
    <w:p w:rsidR="00084D1D" w:rsidRPr="000832F0" w:rsidRDefault="00A72A6A" w:rsidP="00707857">
      <w:pPr>
        <w:pStyle w:val="a8"/>
        <w:jc w:val="right"/>
        <w:rPr>
          <w:rFonts w:cs="Times New Roman"/>
          <w:szCs w:val="28"/>
          <w:lang w:val="ru-RU"/>
        </w:rPr>
      </w:pPr>
      <w:r w:rsidRPr="000832F0">
        <w:rPr>
          <w:rFonts w:cs="Times New Roman"/>
          <w:szCs w:val="28"/>
          <w:lang w:val="ru-RU"/>
        </w:rPr>
        <w:t>от 20 января 2016г. № 6-п</w:t>
      </w:r>
    </w:p>
    <w:p w:rsidR="00707857" w:rsidRDefault="00707857" w:rsidP="00707857">
      <w:pPr>
        <w:pStyle w:val="a8"/>
        <w:jc w:val="center"/>
        <w:rPr>
          <w:rFonts w:cs="Times New Roman"/>
          <w:b/>
          <w:szCs w:val="28"/>
          <w:lang w:val="ru-RU"/>
        </w:rPr>
      </w:pPr>
    </w:p>
    <w:p w:rsidR="00084D1D" w:rsidRPr="00707857" w:rsidRDefault="00A72A6A" w:rsidP="00707857">
      <w:pPr>
        <w:pStyle w:val="a8"/>
        <w:jc w:val="center"/>
        <w:rPr>
          <w:rFonts w:cs="Times New Roman"/>
          <w:b/>
          <w:szCs w:val="28"/>
          <w:lang w:val="ru-RU"/>
        </w:rPr>
      </w:pPr>
      <w:r w:rsidRPr="00707857">
        <w:rPr>
          <w:rFonts w:cs="Times New Roman"/>
          <w:b/>
          <w:szCs w:val="28"/>
          <w:lang w:val="ru-RU"/>
        </w:rPr>
        <w:t>Положение о порядке формирования, утверждения и ведения планов закупок товаров, работ, услуг для обеспечения нужд администрации Казачкинского муниципального образования Калининского муниципального района Саратовской области</w:t>
      </w:r>
    </w:p>
    <w:p w:rsidR="00707857" w:rsidRDefault="00707857" w:rsidP="000832F0">
      <w:pPr>
        <w:pStyle w:val="a8"/>
        <w:rPr>
          <w:rFonts w:cs="Times New Roman"/>
          <w:b/>
          <w:szCs w:val="28"/>
          <w:lang w:val="ru-RU"/>
        </w:rPr>
      </w:pPr>
    </w:p>
    <w:p w:rsidR="00084D1D" w:rsidRPr="00707857" w:rsidRDefault="00707857" w:rsidP="00707857">
      <w:pPr>
        <w:pStyle w:val="a8"/>
        <w:jc w:val="center"/>
        <w:rPr>
          <w:rFonts w:cs="Times New Roman"/>
          <w:b/>
          <w:szCs w:val="28"/>
          <w:lang w:val="ru-RU"/>
        </w:rPr>
      </w:pPr>
      <w:r w:rsidRPr="00707857">
        <w:rPr>
          <w:rFonts w:cs="Times New Roman"/>
          <w:b/>
          <w:szCs w:val="28"/>
          <w:lang w:val="ru-RU"/>
        </w:rPr>
        <w:t>1.</w:t>
      </w:r>
      <w:r w:rsidR="00A72A6A" w:rsidRPr="00707857">
        <w:rPr>
          <w:rFonts w:cs="Times New Roman"/>
          <w:b/>
          <w:szCs w:val="28"/>
          <w:lang w:val="ru-RU"/>
        </w:rPr>
        <w:t>Формирования, утверждения и ведения планов закупок.</w:t>
      </w:r>
    </w:p>
    <w:p w:rsidR="00707857" w:rsidRDefault="00707857" w:rsidP="000832F0">
      <w:pPr>
        <w:pStyle w:val="a8"/>
        <w:rPr>
          <w:rFonts w:cs="Times New Roman"/>
          <w:szCs w:val="28"/>
          <w:lang w:val="ru-RU"/>
        </w:rPr>
      </w:pPr>
    </w:p>
    <w:p w:rsidR="00084D1D" w:rsidRPr="000832F0" w:rsidRDefault="00707857" w:rsidP="00707857">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1.1. Положение о порядке формирования, утверждения и ведения планов закупок товаров, работ, услуг для обеспечения нужд администрации Казачкинского муниципального образования Калининского муниципального района Саратовской области (далее - Положение) устанавливает сроки и последовательность действий при формировании, утверждении и ведении планов закупок товаров, работ, услуг для обеспечения нужд администрации Казачкинского муниципального образования Калининского муниципального района Саратовской области (далее - план закупок) в соответствии с Федеральным</w:t>
      </w:r>
      <w:r>
        <w:rPr>
          <w:rFonts w:cs="Times New Roman"/>
          <w:szCs w:val="28"/>
          <w:lang w:val="ru-RU"/>
        </w:rPr>
        <w:t xml:space="preserve"> законом от 5 апреля 2013 года №</w:t>
      </w:r>
      <w:r w:rsidR="00A72A6A" w:rsidRPr="000832F0">
        <w:rPr>
          <w:rFonts w:cs="Times New Roman"/>
          <w:szCs w:val="28"/>
          <w:lang w:val="ru-RU"/>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084D1D" w:rsidRPr="000832F0" w:rsidRDefault="00707857" w:rsidP="00930E9D">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1.2. Понятия и термины, используемые в настоящем Положении, применяются в значениях, определенных федеральным законодательством.</w:t>
      </w:r>
    </w:p>
    <w:p w:rsidR="00084D1D" w:rsidRPr="000832F0" w:rsidRDefault="00930E9D" w:rsidP="000832F0">
      <w:pPr>
        <w:pStyle w:val="a8"/>
        <w:rPr>
          <w:rFonts w:cs="Times New Roman"/>
          <w:szCs w:val="28"/>
          <w:lang w:val="ru-RU"/>
        </w:rPr>
      </w:pPr>
      <w:r>
        <w:rPr>
          <w:rFonts w:cs="Times New Roman"/>
          <w:szCs w:val="28"/>
          <w:lang w:val="ru-RU"/>
        </w:rPr>
        <w:t xml:space="preserve">   </w:t>
      </w:r>
      <w:r w:rsidR="00A72A6A" w:rsidRPr="000832F0">
        <w:rPr>
          <w:rFonts w:cs="Times New Roman"/>
          <w:szCs w:val="28"/>
          <w:lang w:val="ru-RU"/>
        </w:rPr>
        <w:t>1.3. Планы закупок утверждаются в течение 10 рабочих дней:</w:t>
      </w:r>
    </w:p>
    <w:p w:rsidR="00084D1D" w:rsidRPr="000832F0" w:rsidRDefault="00930E9D" w:rsidP="00930E9D">
      <w:pPr>
        <w:pStyle w:val="a8"/>
        <w:jc w:val="both"/>
        <w:rPr>
          <w:rFonts w:cs="Times New Roman"/>
          <w:szCs w:val="28"/>
          <w:lang w:val="ru-RU"/>
        </w:rPr>
      </w:pPr>
      <w:r>
        <w:rPr>
          <w:rFonts w:cs="Times New Roman"/>
          <w:szCs w:val="28"/>
          <w:lang w:val="ru-RU"/>
        </w:rPr>
        <w:t xml:space="preserve">   - </w:t>
      </w:r>
      <w:r w:rsidR="00A72A6A" w:rsidRPr="000832F0">
        <w:rPr>
          <w:rFonts w:cs="Times New Roman"/>
          <w:szCs w:val="28"/>
          <w:lang w:val="ru-RU"/>
        </w:rPr>
        <w:t>после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84D1D" w:rsidRPr="000832F0" w:rsidRDefault="00930E9D" w:rsidP="00930E9D">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1.4. Планы закупок формируются лицами, указанными в пункте 3 настоящего Положения, на очередной финансовый год и плановый период с учетом следующих положений:</w:t>
      </w:r>
    </w:p>
    <w:p w:rsidR="00084D1D" w:rsidRPr="000832F0" w:rsidRDefault="00930E9D" w:rsidP="00930E9D">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1.4.1. администрация, являющийся главным распорядителем средств местного бюджета:</w:t>
      </w:r>
    </w:p>
    <w:p w:rsidR="00084D1D" w:rsidRPr="000832F0" w:rsidRDefault="00930E9D" w:rsidP="00930E9D">
      <w:pPr>
        <w:pStyle w:val="a8"/>
        <w:jc w:val="both"/>
        <w:rPr>
          <w:rFonts w:cs="Times New Roman"/>
          <w:szCs w:val="28"/>
          <w:lang w:val="ru-RU"/>
        </w:rPr>
      </w:pPr>
      <w:r>
        <w:rPr>
          <w:rFonts w:cs="Times New Roman"/>
          <w:szCs w:val="28"/>
          <w:lang w:val="ru-RU"/>
        </w:rPr>
        <w:t xml:space="preserve">  - до 1 </w:t>
      </w:r>
      <w:r w:rsidR="00A72A6A" w:rsidRPr="000832F0">
        <w:rPr>
          <w:rFonts w:cs="Times New Roman"/>
          <w:szCs w:val="28"/>
          <w:lang w:val="ru-RU"/>
        </w:rPr>
        <w:t>августа текущего года формирует план закупок исходя из целей осуществления закупок, определенных с учетом положений статьи 13 Федерального закона, формируют на их основании в соответствии с бюджетным законодательством Российской Федерации и муниципальными нормативно - правовыми актами’ обоснования бюджетных ассигнований на осуществление закупок;</w:t>
      </w:r>
    </w:p>
    <w:p w:rsidR="00084D1D" w:rsidRPr="000832F0" w:rsidRDefault="00930E9D" w:rsidP="00930E9D">
      <w:pPr>
        <w:pStyle w:val="a8"/>
        <w:jc w:val="both"/>
        <w:rPr>
          <w:rFonts w:cs="Times New Roman"/>
          <w:szCs w:val="28"/>
          <w:lang w:val="ru-RU"/>
        </w:rPr>
      </w:pPr>
      <w:r>
        <w:rPr>
          <w:rFonts w:cs="Times New Roman"/>
          <w:szCs w:val="28"/>
          <w:lang w:val="ru-RU"/>
        </w:rPr>
        <w:t xml:space="preserve">  - </w:t>
      </w:r>
      <w:r w:rsidR="00A72A6A" w:rsidRPr="000832F0">
        <w:rPr>
          <w:rFonts w:cs="Times New Roman"/>
          <w:szCs w:val="28"/>
          <w:lang w:val="ru-RU"/>
        </w:rPr>
        <w:t>до 15 ноября корректирует при необходимости план закупок в процессе составления проекта бюджета Казачкинского муниципального образования Калининского муниципального района на очередной финансовый год;</w:t>
      </w:r>
    </w:p>
    <w:p w:rsidR="00084D1D" w:rsidRPr="000832F0" w:rsidRDefault="00930E9D" w:rsidP="00930E9D">
      <w:pPr>
        <w:pStyle w:val="a8"/>
        <w:jc w:val="both"/>
        <w:rPr>
          <w:rFonts w:cs="Times New Roman"/>
          <w:szCs w:val="28"/>
          <w:lang w:val="ru-RU"/>
        </w:rPr>
      </w:pPr>
      <w:r>
        <w:rPr>
          <w:rFonts w:cs="Times New Roman"/>
          <w:szCs w:val="28"/>
          <w:lang w:val="ru-RU"/>
        </w:rPr>
        <w:t xml:space="preserve">  - </w:t>
      </w:r>
      <w:r w:rsidR="00A72A6A" w:rsidRPr="000832F0">
        <w:rPr>
          <w:rFonts w:cs="Times New Roman"/>
          <w:szCs w:val="28"/>
          <w:lang w:val="ru-RU"/>
        </w:rPr>
        <w:t>до 31 декабря при необходимости уточняет сформированный план закупок, после их уточнения и доведения до главного распорядителя средств местного бюджета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утверждает в сроки, установленные пунктом 3 настоящего Положения, сформированный план закупок;</w:t>
      </w:r>
    </w:p>
    <w:p w:rsidR="00084D1D" w:rsidRPr="000832F0" w:rsidRDefault="00930E9D" w:rsidP="00930E9D">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1.5.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084D1D" w:rsidRPr="000832F0" w:rsidRDefault="00930E9D" w:rsidP="00930E9D">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1.6. План закупок формируется на срок, на который утверждается бюджет Казачкинского муниципального образования Калининского муниципального района.</w:t>
      </w:r>
    </w:p>
    <w:p w:rsidR="00084D1D" w:rsidRPr="000832F0" w:rsidRDefault="00930E9D" w:rsidP="00930E9D">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1.7. В план закупок администрации в соответствии с бюджетным законодательством Российской Федерации настоящего Положения,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930E9D" w:rsidRDefault="00930E9D" w:rsidP="00930E9D">
      <w:pPr>
        <w:pStyle w:val="a8"/>
        <w:jc w:val="center"/>
        <w:rPr>
          <w:rFonts w:cs="Times New Roman"/>
          <w:b/>
          <w:szCs w:val="28"/>
          <w:lang w:val="ru-RU"/>
        </w:rPr>
      </w:pPr>
    </w:p>
    <w:p w:rsidR="00084D1D" w:rsidRPr="00930E9D" w:rsidRDefault="00930E9D" w:rsidP="00930E9D">
      <w:pPr>
        <w:pStyle w:val="a8"/>
        <w:jc w:val="center"/>
        <w:rPr>
          <w:rFonts w:cs="Times New Roman"/>
          <w:b/>
          <w:szCs w:val="28"/>
          <w:lang w:val="ru-RU"/>
        </w:rPr>
      </w:pPr>
      <w:r w:rsidRPr="00930E9D">
        <w:rPr>
          <w:rFonts w:cs="Times New Roman"/>
          <w:b/>
          <w:szCs w:val="28"/>
          <w:lang w:val="ru-RU"/>
        </w:rPr>
        <w:t>2.</w:t>
      </w:r>
      <w:r w:rsidR="00A72A6A" w:rsidRPr="00930E9D">
        <w:rPr>
          <w:rFonts w:cs="Times New Roman"/>
          <w:b/>
          <w:szCs w:val="28"/>
          <w:lang w:val="ru-RU"/>
        </w:rPr>
        <w:t>Ведение планов закупок</w:t>
      </w:r>
    </w:p>
    <w:p w:rsidR="00930E9D" w:rsidRDefault="00930E9D" w:rsidP="00930E9D">
      <w:pPr>
        <w:pStyle w:val="a8"/>
        <w:jc w:val="both"/>
        <w:rPr>
          <w:rFonts w:cs="Times New Roman"/>
          <w:szCs w:val="28"/>
          <w:lang w:val="ru-RU"/>
        </w:rPr>
      </w:pPr>
    </w:p>
    <w:p w:rsidR="00084D1D" w:rsidRPr="000832F0" w:rsidRDefault="00930E9D" w:rsidP="00930E9D">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2.1. Администрация настоящего Положения, ведет план закупок в соответствии с положениями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w:t>
      </w:r>
    </w:p>
    <w:p w:rsidR="00084D1D" w:rsidRPr="000832F0" w:rsidRDefault="00930E9D" w:rsidP="00930E9D">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2.2.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930E9D" w:rsidRDefault="00930E9D" w:rsidP="00930E9D">
      <w:pPr>
        <w:pStyle w:val="a8"/>
        <w:jc w:val="both"/>
        <w:rPr>
          <w:rFonts w:cs="Times New Roman"/>
          <w:szCs w:val="28"/>
          <w:lang w:val="ru-RU"/>
        </w:rPr>
      </w:pPr>
    </w:p>
    <w:p w:rsidR="00084D1D" w:rsidRPr="00930E9D" w:rsidRDefault="00930E9D" w:rsidP="00930E9D">
      <w:pPr>
        <w:pStyle w:val="a8"/>
        <w:jc w:val="center"/>
        <w:rPr>
          <w:rFonts w:cs="Times New Roman"/>
          <w:b/>
          <w:szCs w:val="28"/>
          <w:lang w:val="ru-RU"/>
        </w:rPr>
      </w:pPr>
      <w:r w:rsidRPr="00930E9D">
        <w:rPr>
          <w:rFonts w:cs="Times New Roman"/>
          <w:b/>
          <w:szCs w:val="28"/>
          <w:lang w:val="ru-RU"/>
        </w:rPr>
        <w:t>3.</w:t>
      </w:r>
      <w:r w:rsidR="00A72A6A" w:rsidRPr="00930E9D">
        <w:rPr>
          <w:rFonts w:cs="Times New Roman"/>
          <w:b/>
          <w:szCs w:val="28"/>
          <w:lang w:val="ru-RU"/>
        </w:rPr>
        <w:t>Внесение изменений в планы закупок.</w:t>
      </w:r>
    </w:p>
    <w:p w:rsidR="00930E9D" w:rsidRDefault="00930E9D" w:rsidP="00930E9D">
      <w:pPr>
        <w:pStyle w:val="a8"/>
        <w:jc w:val="both"/>
        <w:rPr>
          <w:rFonts w:cs="Times New Roman"/>
          <w:szCs w:val="28"/>
          <w:lang w:val="ru-RU"/>
        </w:rPr>
      </w:pPr>
    </w:p>
    <w:p w:rsidR="00084D1D" w:rsidRPr="000832F0" w:rsidRDefault="00930E9D" w:rsidP="00930E9D">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Основаниями для внесения изменений в утвержденные планы закупок в случае необходимости являются:</w:t>
      </w:r>
    </w:p>
    <w:p w:rsidR="00084D1D" w:rsidRPr="000832F0" w:rsidRDefault="00930E9D" w:rsidP="00930E9D">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084D1D" w:rsidRPr="000832F0" w:rsidRDefault="00930E9D" w:rsidP="00930E9D">
      <w:pPr>
        <w:pStyle w:val="a8"/>
        <w:jc w:val="both"/>
        <w:rPr>
          <w:rFonts w:cs="Times New Roman"/>
          <w:szCs w:val="28"/>
          <w:lang w:val="ru-RU"/>
        </w:rPr>
      </w:pPr>
      <w:r>
        <w:rPr>
          <w:rFonts w:cs="Times New Roman"/>
          <w:szCs w:val="28"/>
          <w:lang w:val="ru-RU"/>
        </w:rPr>
        <w:t xml:space="preserve">   б) </w:t>
      </w:r>
      <w:r w:rsidR="00A72A6A" w:rsidRPr="000832F0">
        <w:rPr>
          <w:rFonts w:cs="Times New Roman"/>
          <w:szCs w:val="28"/>
          <w:lang w:val="ru-RU"/>
        </w:rPr>
        <w:t>приведение планов закупок в соответствие с решением совета депутатов Казачкинского муниципального образования Калининского муниципального района о внесении изменений в бюджет Казачкинского муниципального образования Калининского муниципального района на очередной финансовый;</w:t>
      </w:r>
    </w:p>
    <w:p w:rsidR="00084D1D" w:rsidRPr="000832F0" w:rsidRDefault="00930E9D" w:rsidP="00930E9D">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совета депутатов Казачкинского муниципального образования Калининского муниципального района об утверждении бюджета Казачкинского муниципального образования Калининского муниципального района на очередной финансовый год;</w:t>
      </w:r>
    </w:p>
    <w:p w:rsidR="00084D1D" w:rsidRPr="000832F0" w:rsidRDefault="00930E9D" w:rsidP="006F7021">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г) реализация решения, принятого по итогам обязательного общественного обсуждения закупок;</w:t>
      </w:r>
    </w:p>
    <w:p w:rsidR="00084D1D" w:rsidRPr="000832F0" w:rsidRDefault="00930E9D" w:rsidP="006F7021">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д) использование в соответствии с законодательством Российской Федерации экономии, полученной при осуществлении закупок;</w:t>
      </w:r>
    </w:p>
    <w:p w:rsidR="00084D1D" w:rsidRPr="000832F0" w:rsidRDefault="006F7021" w:rsidP="006F7021">
      <w:pPr>
        <w:pStyle w:val="a8"/>
        <w:jc w:val="both"/>
        <w:rPr>
          <w:rFonts w:cs="Times New Roman"/>
          <w:szCs w:val="28"/>
          <w:lang w:val="ru-RU"/>
        </w:rPr>
      </w:pPr>
      <w:r>
        <w:rPr>
          <w:rFonts w:cs="Times New Roman"/>
          <w:szCs w:val="28"/>
          <w:lang w:val="ru-RU"/>
        </w:rPr>
        <w:t xml:space="preserve">   </w:t>
      </w:r>
      <w:r w:rsidR="00A72A6A" w:rsidRPr="000832F0">
        <w:rPr>
          <w:rFonts w:cs="Times New Roman"/>
          <w:szCs w:val="28"/>
          <w:lang w:val="ru-RU"/>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084D1D" w:rsidRPr="000832F0" w:rsidRDefault="006F7021" w:rsidP="000832F0">
      <w:pPr>
        <w:pStyle w:val="a8"/>
        <w:rPr>
          <w:rFonts w:cs="Times New Roman"/>
          <w:szCs w:val="28"/>
          <w:lang w:val="ru-RU"/>
        </w:rPr>
      </w:pPr>
      <w:r>
        <w:rPr>
          <w:rFonts w:cs="Times New Roman"/>
          <w:szCs w:val="28"/>
          <w:lang w:val="ru-RU"/>
        </w:rPr>
        <w:t xml:space="preserve">   </w:t>
      </w:r>
      <w:r w:rsidR="00A72A6A" w:rsidRPr="000832F0">
        <w:rPr>
          <w:rFonts w:cs="Times New Roman"/>
          <w:szCs w:val="28"/>
          <w:lang w:val="ru-RU"/>
        </w:rPr>
        <w:t>ж) отмена определения поставщика (подрядчика, исполнителя).</w:t>
      </w:r>
    </w:p>
    <w:p w:rsidR="00084D1D" w:rsidRPr="000832F0" w:rsidRDefault="006F7021" w:rsidP="006F7021">
      <w:pPr>
        <w:pStyle w:val="a8"/>
        <w:jc w:val="both"/>
        <w:rPr>
          <w:rFonts w:cs="Times New Roman"/>
          <w:szCs w:val="28"/>
          <w:lang w:val="ru-RU"/>
        </w:rPr>
      </w:pPr>
      <w:r>
        <w:rPr>
          <w:rFonts w:cs="Times New Roman"/>
          <w:szCs w:val="28"/>
          <w:lang w:val="ru-RU"/>
        </w:rPr>
        <w:t xml:space="preserve">   з)  </w:t>
      </w:r>
      <w:r w:rsidR="00A72A6A" w:rsidRPr="000832F0">
        <w:rPr>
          <w:rFonts w:cs="Times New Roman"/>
          <w:szCs w:val="28"/>
          <w:lang w:val="ru-RU"/>
        </w:rPr>
        <w:t>при возникновении обстоятельств, предвидеть которые на дату утверждения плана закупок было невозможно.</w:t>
      </w:r>
    </w:p>
    <w:p w:rsidR="006F7021" w:rsidRDefault="006F7021" w:rsidP="006F7021">
      <w:pPr>
        <w:pStyle w:val="a8"/>
        <w:jc w:val="center"/>
        <w:rPr>
          <w:rFonts w:cs="Times New Roman"/>
          <w:b/>
          <w:szCs w:val="28"/>
          <w:lang w:val="ru-RU"/>
        </w:rPr>
      </w:pPr>
    </w:p>
    <w:p w:rsidR="00084D1D" w:rsidRPr="006F7021" w:rsidRDefault="006F7021" w:rsidP="006F7021">
      <w:pPr>
        <w:pStyle w:val="a8"/>
        <w:jc w:val="center"/>
        <w:rPr>
          <w:rFonts w:cs="Times New Roman"/>
          <w:b/>
          <w:szCs w:val="28"/>
          <w:lang w:val="ru-RU"/>
        </w:rPr>
      </w:pPr>
      <w:r w:rsidRPr="006F7021">
        <w:rPr>
          <w:rFonts w:cs="Times New Roman"/>
          <w:b/>
          <w:szCs w:val="28"/>
          <w:lang w:val="ru-RU"/>
        </w:rPr>
        <w:t xml:space="preserve">4. </w:t>
      </w:r>
      <w:r w:rsidR="00A72A6A" w:rsidRPr="006F7021">
        <w:rPr>
          <w:rFonts w:cs="Times New Roman"/>
          <w:b/>
          <w:szCs w:val="28"/>
          <w:lang w:val="ru-RU"/>
        </w:rPr>
        <w:t>Форма плана закупок.</w:t>
      </w:r>
    </w:p>
    <w:p w:rsidR="006F7021" w:rsidRDefault="006F7021" w:rsidP="000832F0">
      <w:pPr>
        <w:pStyle w:val="a8"/>
        <w:rPr>
          <w:rFonts w:cs="Times New Roman"/>
          <w:szCs w:val="28"/>
          <w:lang w:val="ru-RU"/>
        </w:rPr>
      </w:pPr>
    </w:p>
    <w:p w:rsidR="00084D1D" w:rsidRPr="000832F0" w:rsidRDefault="006F7021" w:rsidP="000832F0">
      <w:pPr>
        <w:pStyle w:val="a8"/>
        <w:rPr>
          <w:rFonts w:cs="Times New Roman"/>
          <w:szCs w:val="28"/>
          <w:lang w:val="ru-RU"/>
        </w:rPr>
      </w:pPr>
      <w:r>
        <w:rPr>
          <w:rFonts w:cs="Times New Roman"/>
          <w:szCs w:val="28"/>
          <w:lang w:val="ru-RU"/>
        </w:rPr>
        <w:t xml:space="preserve">   </w:t>
      </w:r>
      <w:r w:rsidR="00A72A6A" w:rsidRPr="000832F0">
        <w:rPr>
          <w:rFonts w:cs="Times New Roman"/>
          <w:szCs w:val="28"/>
          <w:lang w:val="ru-RU"/>
        </w:rPr>
        <w:t>План закупок формируется в соответствии с требованиями к форме план</w:t>
      </w:r>
    </w:p>
    <w:p w:rsidR="006F7021" w:rsidRDefault="00A72A6A" w:rsidP="000832F0">
      <w:pPr>
        <w:pStyle w:val="a8"/>
        <w:rPr>
          <w:rFonts w:cs="Times New Roman"/>
          <w:szCs w:val="28"/>
          <w:lang w:val="ru-RU"/>
        </w:rPr>
      </w:pPr>
      <w:r w:rsidRPr="000832F0">
        <w:rPr>
          <w:rFonts w:cs="Times New Roman"/>
          <w:szCs w:val="28"/>
          <w:lang w:val="ru-RU"/>
        </w:rPr>
        <w:t>закупок товаров, работ, услуг, утвержденными Постановлением Правительства Росс</w:t>
      </w:r>
      <w:r w:rsidR="006F7021">
        <w:rPr>
          <w:rFonts w:cs="Times New Roman"/>
          <w:szCs w:val="28"/>
          <w:lang w:val="ru-RU"/>
        </w:rPr>
        <w:t>ийской Федерации от 21.11.2013 №</w:t>
      </w:r>
      <w:r w:rsidRPr="000832F0">
        <w:rPr>
          <w:rFonts w:cs="Times New Roman"/>
          <w:szCs w:val="28"/>
          <w:lang w:val="ru-RU"/>
        </w:rPr>
        <w:t xml:space="preserve"> 1043.</w:t>
      </w: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6F7021" w:rsidRDefault="006F7021" w:rsidP="000832F0">
      <w:pPr>
        <w:pStyle w:val="a8"/>
        <w:rPr>
          <w:rFonts w:cs="Times New Roman"/>
          <w:szCs w:val="28"/>
          <w:lang w:val="ru-RU"/>
        </w:rPr>
      </w:pPr>
    </w:p>
    <w:p w:rsidR="00084D1D" w:rsidRPr="008C3FBE" w:rsidRDefault="00084D1D">
      <w:pPr>
        <w:pStyle w:val="a3"/>
        <w:rPr>
          <w:rFonts w:ascii="Times New Roman" w:hAnsi="Times New Roman" w:cs="Times New Roman"/>
          <w:lang w:val="ru-RU"/>
        </w:rPr>
      </w:pPr>
    </w:p>
    <w:sectPr w:rsidR="00084D1D" w:rsidRPr="008C3FBE" w:rsidSect="00805078">
      <w:pgSz w:w="12240" w:h="15840"/>
      <w:pgMar w:top="567" w:right="850"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3CE" w:rsidRDefault="008803CE" w:rsidP="00084D1D">
      <w:pPr>
        <w:spacing w:after="0"/>
      </w:pPr>
      <w:r>
        <w:separator/>
      </w:r>
    </w:p>
  </w:endnote>
  <w:endnote w:type="continuationSeparator" w:id="1">
    <w:p w:rsidR="008803CE" w:rsidRDefault="008803CE" w:rsidP="00084D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3CE" w:rsidRDefault="008803CE">
      <w:r>
        <w:separator/>
      </w:r>
    </w:p>
  </w:footnote>
  <w:footnote w:type="continuationSeparator" w:id="1">
    <w:p w:rsidR="008803CE" w:rsidRDefault="00880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0722DF"/>
    <w:multiLevelType w:val="multilevel"/>
    <w:tmpl w:val="6A9A34F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8BE66CB9"/>
    <w:multiLevelType w:val="multilevel"/>
    <w:tmpl w:val="FE88499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9E74D6E5"/>
    <w:multiLevelType w:val="multilevel"/>
    <w:tmpl w:val="579C6C6E"/>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A43E2759"/>
    <w:multiLevelType w:val="multilevel"/>
    <w:tmpl w:val="4A8401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AD239600"/>
    <w:multiLevelType w:val="multilevel"/>
    <w:tmpl w:val="3184014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C88372B4"/>
    <w:multiLevelType w:val="multilevel"/>
    <w:tmpl w:val="A982569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E17F69BA"/>
    <w:multiLevelType w:val="multilevel"/>
    <w:tmpl w:val="15443A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nsid w:val="F58A62AF"/>
    <w:multiLevelType w:val="multilevel"/>
    <w:tmpl w:val="9E5E1834"/>
    <w:lvl w:ilvl="0">
      <w:start w:val="19"/>
      <w:numFmt w:val="decimal"/>
      <w:lvlText w:val="%1."/>
      <w:lvlJc w:val="left"/>
      <w:pPr>
        <w:tabs>
          <w:tab w:val="num" w:pos="0"/>
        </w:tabs>
        <w:ind w:left="480" w:hanging="480"/>
      </w:pPr>
    </w:lvl>
    <w:lvl w:ilvl="1">
      <w:start w:val="19"/>
      <w:numFmt w:val="decimal"/>
      <w:lvlText w:val="%2."/>
      <w:lvlJc w:val="left"/>
      <w:pPr>
        <w:tabs>
          <w:tab w:val="num" w:pos="720"/>
        </w:tabs>
        <w:ind w:left="1200" w:hanging="480"/>
      </w:pPr>
    </w:lvl>
    <w:lvl w:ilvl="2">
      <w:start w:val="19"/>
      <w:numFmt w:val="decimal"/>
      <w:lvlText w:val="%3."/>
      <w:lvlJc w:val="left"/>
      <w:pPr>
        <w:tabs>
          <w:tab w:val="num" w:pos="1440"/>
        </w:tabs>
        <w:ind w:left="1920" w:hanging="480"/>
      </w:pPr>
    </w:lvl>
    <w:lvl w:ilvl="3">
      <w:start w:val="19"/>
      <w:numFmt w:val="decimal"/>
      <w:lvlText w:val="%4."/>
      <w:lvlJc w:val="left"/>
      <w:pPr>
        <w:tabs>
          <w:tab w:val="num" w:pos="2160"/>
        </w:tabs>
        <w:ind w:left="2640" w:hanging="480"/>
      </w:pPr>
    </w:lvl>
    <w:lvl w:ilvl="4">
      <w:start w:val="19"/>
      <w:numFmt w:val="decimal"/>
      <w:lvlText w:val="%5."/>
      <w:lvlJc w:val="left"/>
      <w:pPr>
        <w:tabs>
          <w:tab w:val="num" w:pos="2880"/>
        </w:tabs>
        <w:ind w:left="3360" w:hanging="480"/>
      </w:pPr>
    </w:lvl>
    <w:lvl w:ilvl="5">
      <w:start w:val="19"/>
      <w:numFmt w:val="decimal"/>
      <w:lvlText w:val="%6."/>
      <w:lvlJc w:val="left"/>
      <w:pPr>
        <w:tabs>
          <w:tab w:val="num" w:pos="3600"/>
        </w:tabs>
        <w:ind w:left="4080" w:hanging="480"/>
      </w:pPr>
    </w:lvl>
    <w:lvl w:ilvl="6">
      <w:start w:val="1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179330D4"/>
    <w:multiLevelType w:val="multilevel"/>
    <w:tmpl w:val="38CA2C9E"/>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262652CD"/>
    <w:multiLevelType w:val="multilevel"/>
    <w:tmpl w:val="27321DD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354B3267"/>
    <w:multiLevelType w:val="hybridMultilevel"/>
    <w:tmpl w:val="8FE4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E6FD4"/>
    <w:multiLevelType w:val="multilevel"/>
    <w:tmpl w:val="2920178C"/>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42A50E6A"/>
    <w:multiLevelType w:val="multilevel"/>
    <w:tmpl w:val="9512545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66FA56F8"/>
    <w:multiLevelType w:val="multilevel"/>
    <w:tmpl w:val="2740461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6"/>
  </w:num>
  <w:num w:numId="2">
    <w:abstractNumId w:val="3"/>
  </w:num>
  <w:num w:numId="3">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2"/>
  </w:num>
  <w:num w:numId="6">
    <w:abstractNumId w:val="12"/>
  </w:num>
  <w:num w:numId="7">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8">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9">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0">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1">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1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7">
    <w:abstractNumId w:val="11"/>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8">
    <w:abstractNumId w:val="7"/>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590D07"/>
    <w:rsid w:val="00011C8B"/>
    <w:rsid w:val="000832F0"/>
    <w:rsid w:val="00084D1D"/>
    <w:rsid w:val="00214544"/>
    <w:rsid w:val="004E29B3"/>
    <w:rsid w:val="00590D07"/>
    <w:rsid w:val="006F7021"/>
    <w:rsid w:val="00707857"/>
    <w:rsid w:val="00784D58"/>
    <w:rsid w:val="00805078"/>
    <w:rsid w:val="008803CE"/>
    <w:rsid w:val="008C3FBE"/>
    <w:rsid w:val="008D6863"/>
    <w:rsid w:val="00930E9D"/>
    <w:rsid w:val="009B3B70"/>
    <w:rsid w:val="009D6903"/>
    <w:rsid w:val="00A1134B"/>
    <w:rsid w:val="00A72A6A"/>
    <w:rsid w:val="00B121DF"/>
    <w:rsid w:val="00B86B75"/>
    <w:rsid w:val="00BC48D5"/>
    <w:rsid w:val="00C36279"/>
    <w:rsid w:val="00D30B57"/>
    <w:rsid w:val="00D95BA7"/>
    <w:rsid w:val="00E315A3"/>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er" w:uiPriority="99"/>
  </w:latentStyles>
  <w:style w:type="paragraph" w:default="1" w:styleId="a">
    <w:name w:val="Normal"/>
    <w:qFormat/>
    <w:rsid w:val="00084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084D1D"/>
    <w:pPr>
      <w:spacing w:before="180" w:after="180"/>
    </w:pPr>
  </w:style>
  <w:style w:type="paragraph" w:customStyle="1" w:styleId="FirstParagraph">
    <w:name w:val="First Paragraph"/>
    <w:basedOn w:val="a3"/>
    <w:next w:val="a3"/>
    <w:qFormat/>
    <w:rsid w:val="00084D1D"/>
  </w:style>
  <w:style w:type="paragraph" w:customStyle="1" w:styleId="Compact">
    <w:name w:val="Compact"/>
    <w:basedOn w:val="a3"/>
    <w:qFormat/>
    <w:rsid w:val="00084D1D"/>
    <w:pPr>
      <w:spacing w:before="36" w:after="36"/>
    </w:pPr>
  </w:style>
  <w:style w:type="paragraph" w:styleId="a5">
    <w:name w:val="Title"/>
    <w:basedOn w:val="a"/>
    <w:next w:val="a3"/>
    <w:qFormat/>
    <w:rsid w:val="00084D1D"/>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3"/>
    <w:qFormat/>
    <w:rsid w:val="00084D1D"/>
    <w:pPr>
      <w:spacing w:before="240"/>
    </w:pPr>
    <w:rPr>
      <w:sz w:val="30"/>
      <w:szCs w:val="30"/>
    </w:rPr>
  </w:style>
  <w:style w:type="paragraph" w:customStyle="1" w:styleId="Author">
    <w:name w:val="Author"/>
    <w:next w:val="a3"/>
    <w:qFormat/>
    <w:rsid w:val="00084D1D"/>
    <w:pPr>
      <w:keepNext/>
      <w:keepLines/>
      <w:jc w:val="center"/>
    </w:pPr>
  </w:style>
  <w:style w:type="paragraph" w:styleId="a7">
    <w:name w:val="Date"/>
    <w:next w:val="a3"/>
    <w:qFormat/>
    <w:rsid w:val="00084D1D"/>
    <w:pPr>
      <w:keepNext/>
      <w:keepLines/>
      <w:jc w:val="center"/>
    </w:pPr>
  </w:style>
  <w:style w:type="paragraph" w:customStyle="1" w:styleId="a8">
    <w:name w:val="без интервала"/>
    <w:basedOn w:val="a9"/>
    <w:next w:val="a3"/>
    <w:qFormat/>
    <w:rsid w:val="000832F0"/>
    <w:pPr>
      <w:keepNext/>
      <w:keepLines/>
    </w:pPr>
    <w:rPr>
      <w:rFonts w:ascii="Times New Roman" w:hAnsi="Times New Roman"/>
      <w:sz w:val="28"/>
      <w:szCs w:val="20"/>
    </w:rPr>
  </w:style>
  <w:style w:type="paragraph" w:styleId="aa">
    <w:name w:val="Bibliography"/>
    <w:basedOn w:val="a"/>
    <w:qFormat/>
    <w:rsid w:val="00084D1D"/>
  </w:style>
  <w:style w:type="paragraph" w:customStyle="1" w:styleId="Heading1">
    <w:name w:val="Heading 1"/>
    <w:basedOn w:val="a"/>
    <w:next w:val="a3"/>
    <w:uiPriority w:val="9"/>
    <w:qFormat/>
    <w:rsid w:val="00084D1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Heading2">
    <w:name w:val="Heading 2"/>
    <w:basedOn w:val="a"/>
    <w:next w:val="a3"/>
    <w:uiPriority w:val="9"/>
    <w:unhideWhenUsed/>
    <w:qFormat/>
    <w:rsid w:val="00084D1D"/>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Heading3">
    <w:name w:val="Heading 3"/>
    <w:basedOn w:val="a"/>
    <w:next w:val="a3"/>
    <w:uiPriority w:val="9"/>
    <w:unhideWhenUsed/>
    <w:qFormat/>
    <w:rsid w:val="00084D1D"/>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Heading4">
    <w:name w:val="Heading 4"/>
    <w:basedOn w:val="a"/>
    <w:next w:val="a3"/>
    <w:uiPriority w:val="9"/>
    <w:unhideWhenUsed/>
    <w:qFormat/>
    <w:rsid w:val="00084D1D"/>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Heading5">
    <w:name w:val="Heading 5"/>
    <w:basedOn w:val="a"/>
    <w:next w:val="a3"/>
    <w:uiPriority w:val="9"/>
    <w:unhideWhenUsed/>
    <w:qFormat/>
    <w:rsid w:val="00084D1D"/>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Heading6">
    <w:name w:val="Heading 6"/>
    <w:basedOn w:val="a"/>
    <w:next w:val="a3"/>
    <w:uiPriority w:val="9"/>
    <w:unhideWhenUsed/>
    <w:qFormat/>
    <w:rsid w:val="00084D1D"/>
    <w:pPr>
      <w:keepNext/>
      <w:keepLines/>
      <w:spacing w:before="200" w:after="0"/>
      <w:outlineLvl w:val="5"/>
    </w:pPr>
    <w:rPr>
      <w:rFonts w:asciiTheme="majorHAnsi" w:eastAsiaTheme="majorEastAsia" w:hAnsiTheme="majorHAnsi" w:cstheme="majorBidi"/>
      <w:color w:val="4F81BD" w:themeColor="accent1"/>
    </w:rPr>
  </w:style>
  <w:style w:type="paragraph" w:styleId="ab">
    <w:name w:val="Block Text"/>
    <w:basedOn w:val="a3"/>
    <w:next w:val="a3"/>
    <w:uiPriority w:val="9"/>
    <w:unhideWhenUsed/>
    <w:qFormat/>
    <w:rsid w:val="00084D1D"/>
    <w:pPr>
      <w:spacing w:before="100" w:after="100"/>
    </w:pPr>
    <w:rPr>
      <w:rFonts w:asciiTheme="majorHAnsi" w:eastAsiaTheme="majorEastAsia" w:hAnsiTheme="majorHAnsi" w:cstheme="majorBidi"/>
      <w:bCs/>
      <w:sz w:val="20"/>
      <w:szCs w:val="20"/>
    </w:rPr>
  </w:style>
  <w:style w:type="paragraph" w:customStyle="1" w:styleId="FootnoteText">
    <w:name w:val="Footnote Text"/>
    <w:basedOn w:val="a"/>
    <w:uiPriority w:val="9"/>
    <w:unhideWhenUsed/>
    <w:qFormat/>
    <w:rsid w:val="00084D1D"/>
  </w:style>
  <w:style w:type="paragraph" w:customStyle="1" w:styleId="DefinitionTerm">
    <w:name w:val="Definition Term"/>
    <w:basedOn w:val="a"/>
    <w:next w:val="Definition"/>
    <w:rsid w:val="00084D1D"/>
    <w:pPr>
      <w:keepNext/>
      <w:keepLines/>
      <w:spacing w:after="0"/>
    </w:pPr>
    <w:rPr>
      <w:b/>
    </w:rPr>
  </w:style>
  <w:style w:type="paragraph" w:customStyle="1" w:styleId="Definition">
    <w:name w:val="Definition"/>
    <w:basedOn w:val="a"/>
    <w:rsid w:val="00084D1D"/>
  </w:style>
  <w:style w:type="paragraph" w:customStyle="1" w:styleId="Caption">
    <w:name w:val="Caption"/>
    <w:basedOn w:val="a"/>
    <w:link w:val="a4"/>
    <w:rsid w:val="00084D1D"/>
    <w:pPr>
      <w:spacing w:after="120"/>
    </w:pPr>
    <w:rPr>
      <w:i/>
    </w:rPr>
  </w:style>
  <w:style w:type="paragraph" w:customStyle="1" w:styleId="TableCaption">
    <w:name w:val="Table Caption"/>
    <w:basedOn w:val="Caption"/>
    <w:rsid w:val="00084D1D"/>
    <w:pPr>
      <w:keepNext/>
    </w:pPr>
  </w:style>
  <w:style w:type="paragraph" w:customStyle="1" w:styleId="ImageCaption">
    <w:name w:val="Image Caption"/>
    <w:basedOn w:val="Caption"/>
    <w:rsid w:val="00084D1D"/>
  </w:style>
  <w:style w:type="paragraph" w:customStyle="1" w:styleId="Figure">
    <w:name w:val="Figure"/>
    <w:basedOn w:val="a"/>
    <w:rsid w:val="00084D1D"/>
  </w:style>
  <w:style w:type="paragraph" w:customStyle="1" w:styleId="FigurewithCaption">
    <w:name w:val="Figure with Caption"/>
    <w:basedOn w:val="Figure"/>
    <w:rsid w:val="00084D1D"/>
    <w:pPr>
      <w:keepNext/>
    </w:pPr>
  </w:style>
  <w:style w:type="character" w:customStyle="1" w:styleId="a4">
    <w:name w:val="Основной текст Знак"/>
    <w:basedOn w:val="a0"/>
    <w:link w:val="Caption"/>
    <w:rsid w:val="00084D1D"/>
  </w:style>
  <w:style w:type="character" w:customStyle="1" w:styleId="VerbatimChar">
    <w:name w:val="Verbatim Char"/>
    <w:basedOn w:val="a4"/>
    <w:link w:val="SourceCode"/>
    <w:rsid w:val="00084D1D"/>
    <w:rPr>
      <w:rFonts w:ascii="Consolas" w:hAnsi="Consolas"/>
      <w:sz w:val="22"/>
    </w:rPr>
  </w:style>
  <w:style w:type="character" w:customStyle="1" w:styleId="FootnoteReference">
    <w:name w:val="Footnote Reference"/>
    <w:basedOn w:val="a4"/>
    <w:rsid w:val="00084D1D"/>
    <w:rPr>
      <w:vertAlign w:val="superscript"/>
    </w:rPr>
  </w:style>
  <w:style w:type="character" w:styleId="ac">
    <w:name w:val="Hyperlink"/>
    <w:basedOn w:val="a4"/>
    <w:rsid w:val="00084D1D"/>
    <w:rPr>
      <w:color w:val="4F81BD" w:themeColor="accent1"/>
    </w:rPr>
  </w:style>
  <w:style w:type="paragraph" w:styleId="ad">
    <w:name w:val="TOC Heading"/>
    <w:basedOn w:val="Heading1"/>
    <w:next w:val="a3"/>
    <w:uiPriority w:val="39"/>
    <w:unhideWhenUsed/>
    <w:qFormat/>
    <w:rsid w:val="00084D1D"/>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084D1D"/>
    <w:pPr>
      <w:wordWrap w:val="0"/>
    </w:pPr>
  </w:style>
  <w:style w:type="character" w:customStyle="1" w:styleId="KeywordTok">
    <w:name w:val="KeywordTok"/>
    <w:basedOn w:val="VerbatimChar"/>
    <w:rsid w:val="00084D1D"/>
    <w:rPr>
      <w:b/>
      <w:color w:val="007020"/>
    </w:rPr>
  </w:style>
  <w:style w:type="character" w:customStyle="1" w:styleId="DataTypeTok">
    <w:name w:val="DataTypeTok"/>
    <w:basedOn w:val="VerbatimChar"/>
    <w:rsid w:val="00084D1D"/>
    <w:rPr>
      <w:color w:val="902000"/>
    </w:rPr>
  </w:style>
  <w:style w:type="character" w:customStyle="1" w:styleId="DecValTok">
    <w:name w:val="DecValTok"/>
    <w:basedOn w:val="VerbatimChar"/>
    <w:rsid w:val="00084D1D"/>
    <w:rPr>
      <w:color w:val="40A070"/>
    </w:rPr>
  </w:style>
  <w:style w:type="character" w:customStyle="1" w:styleId="BaseNTok">
    <w:name w:val="BaseNTok"/>
    <w:basedOn w:val="VerbatimChar"/>
    <w:rsid w:val="00084D1D"/>
    <w:rPr>
      <w:color w:val="40A070"/>
    </w:rPr>
  </w:style>
  <w:style w:type="character" w:customStyle="1" w:styleId="FloatTok">
    <w:name w:val="FloatTok"/>
    <w:basedOn w:val="VerbatimChar"/>
    <w:rsid w:val="00084D1D"/>
    <w:rPr>
      <w:color w:val="40A070"/>
    </w:rPr>
  </w:style>
  <w:style w:type="character" w:customStyle="1" w:styleId="ConstantTok">
    <w:name w:val="ConstantTok"/>
    <w:basedOn w:val="VerbatimChar"/>
    <w:rsid w:val="00084D1D"/>
    <w:rPr>
      <w:color w:val="880000"/>
    </w:rPr>
  </w:style>
  <w:style w:type="character" w:customStyle="1" w:styleId="CharTok">
    <w:name w:val="CharTok"/>
    <w:basedOn w:val="VerbatimChar"/>
    <w:rsid w:val="00084D1D"/>
    <w:rPr>
      <w:color w:val="4070A0"/>
    </w:rPr>
  </w:style>
  <w:style w:type="character" w:customStyle="1" w:styleId="SpecialCharTok">
    <w:name w:val="SpecialCharTok"/>
    <w:basedOn w:val="VerbatimChar"/>
    <w:rsid w:val="00084D1D"/>
    <w:rPr>
      <w:color w:val="4070A0"/>
    </w:rPr>
  </w:style>
  <w:style w:type="character" w:customStyle="1" w:styleId="StringTok">
    <w:name w:val="StringTok"/>
    <w:basedOn w:val="VerbatimChar"/>
    <w:rsid w:val="00084D1D"/>
    <w:rPr>
      <w:color w:val="4070A0"/>
    </w:rPr>
  </w:style>
  <w:style w:type="character" w:customStyle="1" w:styleId="VerbatimStringTok">
    <w:name w:val="VerbatimStringTok"/>
    <w:basedOn w:val="VerbatimChar"/>
    <w:rsid w:val="00084D1D"/>
    <w:rPr>
      <w:color w:val="4070A0"/>
    </w:rPr>
  </w:style>
  <w:style w:type="character" w:customStyle="1" w:styleId="SpecialStringTok">
    <w:name w:val="SpecialStringTok"/>
    <w:basedOn w:val="VerbatimChar"/>
    <w:rsid w:val="00084D1D"/>
    <w:rPr>
      <w:color w:val="BB6688"/>
    </w:rPr>
  </w:style>
  <w:style w:type="character" w:customStyle="1" w:styleId="ImportTok">
    <w:name w:val="ImportTok"/>
    <w:basedOn w:val="VerbatimChar"/>
    <w:rsid w:val="00084D1D"/>
  </w:style>
  <w:style w:type="character" w:customStyle="1" w:styleId="CommentTok">
    <w:name w:val="CommentTok"/>
    <w:basedOn w:val="VerbatimChar"/>
    <w:rsid w:val="00084D1D"/>
    <w:rPr>
      <w:i/>
      <w:color w:val="60A0B0"/>
    </w:rPr>
  </w:style>
  <w:style w:type="character" w:customStyle="1" w:styleId="DocumentationTok">
    <w:name w:val="DocumentationTok"/>
    <w:basedOn w:val="VerbatimChar"/>
    <w:rsid w:val="00084D1D"/>
    <w:rPr>
      <w:i/>
      <w:color w:val="BA2121"/>
    </w:rPr>
  </w:style>
  <w:style w:type="character" w:customStyle="1" w:styleId="AnnotationTok">
    <w:name w:val="AnnotationTok"/>
    <w:basedOn w:val="VerbatimChar"/>
    <w:rsid w:val="00084D1D"/>
    <w:rPr>
      <w:b/>
      <w:i/>
      <w:color w:val="60A0B0"/>
    </w:rPr>
  </w:style>
  <w:style w:type="character" w:customStyle="1" w:styleId="CommentVarTok">
    <w:name w:val="CommentVarTok"/>
    <w:basedOn w:val="VerbatimChar"/>
    <w:rsid w:val="00084D1D"/>
    <w:rPr>
      <w:b/>
      <w:i/>
      <w:color w:val="60A0B0"/>
    </w:rPr>
  </w:style>
  <w:style w:type="character" w:customStyle="1" w:styleId="OtherTok">
    <w:name w:val="OtherTok"/>
    <w:basedOn w:val="VerbatimChar"/>
    <w:rsid w:val="00084D1D"/>
    <w:rPr>
      <w:color w:val="007020"/>
    </w:rPr>
  </w:style>
  <w:style w:type="character" w:customStyle="1" w:styleId="FunctionTok">
    <w:name w:val="FunctionTok"/>
    <w:basedOn w:val="VerbatimChar"/>
    <w:rsid w:val="00084D1D"/>
    <w:rPr>
      <w:color w:val="06287E"/>
    </w:rPr>
  </w:style>
  <w:style w:type="character" w:customStyle="1" w:styleId="VariableTok">
    <w:name w:val="VariableTok"/>
    <w:basedOn w:val="VerbatimChar"/>
    <w:rsid w:val="00084D1D"/>
    <w:rPr>
      <w:color w:val="19177C"/>
    </w:rPr>
  </w:style>
  <w:style w:type="character" w:customStyle="1" w:styleId="ControlFlowTok">
    <w:name w:val="ControlFlowTok"/>
    <w:basedOn w:val="VerbatimChar"/>
    <w:rsid w:val="00084D1D"/>
    <w:rPr>
      <w:b/>
      <w:color w:val="007020"/>
    </w:rPr>
  </w:style>
  <w:style w:type="character" w:customStyle="1" w:styleId="OperatorTok">
    <w:name w:val="OperatorTok"/>
    <w:basedOn w:val="VerbatimChar"/>
    <w:rsid w:val="00084D1D"/>
    <w:rPr>
      <w:color w:val="666666"/>
    </w:rPr>
  </w:style>
  <w:style w:type="character" w:customStyle="1" w:styleId="BuiltInTok">
    <w:name w:val="BuiltInTok"/>
    <w:basedOn w:val="VerbatimChar"/>
    <w:rsid w:val="00084D1D"/>
  </w:style>
  <w:style w:type="character" w:customStyle="1" w:styleId="ExtensionTok">
    <w:name w:val="ExtensionTok"/>
    <w:basedOn w:val="VerbatimChar"/>
    <w:rsid w:val="00084D1D"/>
  </w:style>
  <w:style w:type="character" w:customStyle="1" w:styleId="PreprocessorTok">
    <w:name w:val="PreprocessorTok"/>
    <w:basedOn w:val="VerbatimChar"/>
    <w:rsid w:val="00084D1D"/>
    <w:rPr>
      <w:color w:val="BC7A00"/>
    </w:rPr>
  </w:style>
  <w:style w:type="character" w:customStyle="1" w:styleId="AttributeTok">
    <w:name w:val="AttributeTok"/>
    <w:basedOn w:val="VerbatimChar"/>
    <w:rsid w:val="00084D1D"/>
    <w:rPr>
      <w:color w:val="7D9029"/>
    </w:rPr>
  </w:style>
  <w:style w:type="character" w:customStyle="1" w:styleId="RegionMarkerTok">
    <w:name w:val="RegionMarkerTok"/>
    <w:basedOn w:val="VerbatimChar"/>
    <w:rsid w:val="00084D1D"/>
  </w:style>
  <w:style w:type="character" w:customStyle="1" w:styleId="InformationTok">
    <w:name w:val="InformationTok"/>
    <w:basedOn w:val="VerbatimChar"/>
    <w:rsid w:val="00084D1D"/>
    <w:rPr>
      <w:b/>
      <w:i/>
      <w:color w:val="60A0B0"/>
    </w:rPr>
  </w:style>
  <w:style w:type="character" w:customStyle="1" w:styleId="WarningTok">
    <w:name w:val="WarningTok"/>
    <w:basedOn w:val="VerbatimChar"/>
    <w:rsid w:val="00084D1D"/>
    <w:rPr>
      <w:b/>
      <w:i/>
      <w:color w:val="60A0B0"/>
    </w:rPr>
  </w:style>
  <w:style w:type="character" w:customStyle="1" w:styleId="AlertTok">
    <w:name w:val="AlertTok"/>
    <w:basedOn w:val="VerbatimChar"/>
    <w:rsid w:val="00084D1D"/>
    <w:rPr>
      <w:b/>
      <w:color w:val="FF0000"/>
    </w:rPr>
  </w:style>
  <w:style w:type="character" w:customStyle="1" w:styleId="ErrorTok">
    <w:name w:val="ErrorTok"/>
    <w:basedOn w:val="VerbatimChar"/>
    <w:rsid w:val="00084D1D"/>
    <w:rPr>
      <w:b/>
      <w:color w:val="FF0000"/>
    </w:rPr>
  </w:style>
  <w:style w:type="character" w:customStyle="1" w:styleId="NormalTok">
    <w:name w:val="NormalTok"/>
    <w:basedOn w:val="VerbatimChar"/>
    <w:rsid w:val="00084D1D"/>
  </w:style>
  <w:style w:type="paragraph" w:styleId="ae">
    <w:name w:val="header"/>
    <w:basedOn w:val="a"/>
    <w:link w:val="af"/>
    <w:uiPriority w:val="99"/>
    <w:unhideWhenUsed/>
    <w:rsid w:val="000832F0"/>
    <w:pPr>
      <w:tabs>
        <w:tab w:val="center" w:pos="4677"/>
        <w:tab w:val="right" w:pos="9355"/>
      </w:tabs>
      <w:spacing w:after="0"/>
    </w:pPr>
    <w:rPr>
      <w:rFonts w:ascii="Times New Roman" w:eastAsia="Times New Roman" w:hAnsi="Times New Roman" w:cs="Times New Roman"/>
      <w:lang w:val="ru-RU" w:eastAsia="ru-RU"/>
    </w:rPr>
  </w:style>
  <w:style w:type="character" w:customStyle="1" w:styleId="af">
    <w:name w:val="Верхний колонтитул Знак"/>
    <w:basedOn w:val="a0"/>
    <w:link w:val="ae"/>
    <w:uiPriority w:val="99"/>
    <w:rsid w:val="000832F0"/>
    <w:rPr>
      <w:rFonts w:ascii="Times New Roman" w:eastAsia="Times New Roman" w:hAnsi="Times New Roman" w:cs="Times New Roman"/>
      <w:lang w:val="ru-RU" w:eastAsia="ru-RU"/>
    </w:rPr>
  </w:style>
  <w:style w:type="paragraph" w:styleId="af0">
    <w:name w:val="Balloon Text"/>
    <w:basedOn w:val="a"/>
    <w:link w:val="af1"/>
    <w:rsid w:val="000832F0"/>
    <w:pPr>
      <w:spacing w:after="0"/>
    </w:pPr>
    <w:rPr>
      <w:rFonts w:ascii="Tahoma" w:hAnsi="Tahoma" w:cs="Tahoma"/>
      <w:sz w:val="16"/>
      <w:szCs w:val="16"/>
    </w:rPr>
  </w:style>
  <w:style w:type="character" w:customStyle="1" w:styleId="af1">
    <w:name w:val="Текст выноски Знак"/>
    <w:basedOn w:val="a0"/>
    <w:link w:val="af0"/>
    <w:rsid w:val="000832F0"/>
    <w:rPr>
      <w:rFonts w:ascii="Tahoma" w:hAnsi="Tahoma" w:cs="Tahoma"/>
      <w:sz w:val="16"/>
      <w:szCs w:val="16"/>
    </w:rPr>
  </w:style>
  <w:style w:type="paragraph" w:styleId="a9">
    <w:name w:val="No Spacing"/>
    <w:rsid w:val="000832F0"/>
    <w:pPr>
      <w:spacing w:after="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9</cp:revision>
  <dcterms:created xsi:type="dcterms:W3CDTF">2019-10-10T12:01:00Z</dcterms:created>
  <dcterms:modified xsi:type="dcterms:W3CDTF">2019-10-11T06:52:00Z</dcterms:modified>
</cp:coreProperties>
</file>