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CA" w:rsidRPr="00727BE0" w:rsidRDefault="009355CA" w:rsidP="009355CA">
      <w:pPr>
        <w:pStyle w:val="a3"/>
        <w:tabs>
          <w:tab w:val="right" w:pos="-2520"/>
        </w:tabs>
        <w:ind w:right="-63"/>
        <w:jc w:val="center"/>
        <w:rPr>
          <w:b/>
          <w:lang w:val="en-US"/>
        </w:rPr>
      </w:pPr>
      <w:r w:rsidRPr="00727BE0">
        <w:rPr>
          <w:rFonts w:ascii="Courier New" w:hAnsi="Courier New" w:cs="Courier New"/>
          <w:b/>
          <w:noProof/>
          <w:spacing w:val="20"/>
        </w:rPr>
        <w:drawing>
          <wp:inline distT="0" distB="0" distL="0" distR="0">
            <wp:extent cx="647700" cy="82867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5CA" w:rsidRPr="00727BE0" w:rsidRDefault="009355CA" w:rsidP="009355CA">
      <w:pPr>
        <w:pStyle w:val="a3"/>
        <w:tabs>
          <w:tab w:val="right" w:pos="-2520"/>
        </w:tabs>
        <w:ind w:left="1065" w:right="-63"/>
        <w:jc w:val="center"/>
        <w:rPr>
          <w:b/>
        </w:rPr>
      </w:pPr>
    </w:p>
    <w:p w:rsidR="009355CA" w:rsidRPr="00E95686" w:rsidRDefault="009355CA" w:rsidP="009355C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686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9355CA" w:rsidRPr="00E95686" w:rsidRDefault="009355CA" w:rsidP="009355C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686">
        <w:rPr>
          <w:rFonts w:ascii="Times New Roman" w:hAnsi="Times New Roman" w:cs="Times New Roman"/>
          <w:b/>
          <w:sz w:val="24"/>
          <w:szCs w:val="24"/>
        </w:rPr>
        <w:t>КАЗАЧКИНСКОГО МУНИЦИПАЛЬНОГО ОБРАЗОВАНИЯ</w:t>
      </w:r>
    </w:p>
    <w:p w:rsidR="009355CA" w:rsidRPr="00E95686" w:rsidRDefault="009355CA" w:rsidP="009355C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686">
        <w:rPr>
          <w:rFonts w:ascii="Times New Roman" w:hAnsi="Times New Roman" w:cs="Times New Roman"/>
          <w:b/>
          <w:sz w:val="24"/>
          <w:szCs w:val="24"/>
        </w:rPr>
        <w:t>КАЛИНИНСКОГО МУНИЦИПАЛЬНОГО РАЙОНА</w:t>
      </w:r>
    </w:p>
    <w:p w:rsidR="009355CA" w:rsidRPr="00E95686" w:rsidRDefault="009355CA" w:rsidP="009355C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686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9355CA" w:rsidRPr="00E95686" w:rsidRDefault="009355CA" w:rsidP="009355C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5CA" w:rsidRPr="00727BE0" w:rsidRDefault="009355CA" w:rsidP="009355CA">
      <w:pPr>
        <w:rPr>
          <w:b/>
          <w:sz w:val="28"/>
          <w:szCs w:val="28"/>
        </w:rPr>
      </w:pPr>
    </w:p>
    <w:p w:rsidR="009355CA" w:rsidRDefault="009355CA" w:rsidP="009355CA">
      <w:pPr>
        <w:ind w:left="106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proofErr w:type="gramStart"/>
      <w:r w:rsidRPr="00E9568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95686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9355CA" w:rsidRPr="00E95686" w:rsidRDefault="009355CA" w:rsidP="009355CA">
      <w:pPr>
        <w:ind w:left="1065"/>
        <w:rPr>
          <w:rFonts w:ascii="Times New Roman" w:hAnsi="Times New Roman" w:cs="Times New Roman"/>
          <w:b/>
          <w:sz w:val="24"/>
          <w:szCs w:val="24"/>
        </w:rPr>
      </w:pPr>
    </w:p>
    <w:p w:rsidR="009355CA" w:rsidRPr="00E95686" w:rsidRDefault="009355CA" w:rsidP="009355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68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28.12.2018</w:t>
      </w:r>
      <w:r w:rsidRPr="00E95686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№  534    </w:t>
      </w:r>
      <w:r w:rsidRPr="00E95686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proofErr w:type="gramStart"/>
      <w:r w:rsidRPr="00E95686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</w:p>
    <w:p w:rsidR="009355CA" w:rsidRPr="00E95686" w:rsidRDefault="009355CA" w:rsidP="009355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686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E95686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E95686">
        <w:rPr>
          <w:rFonts w:ascii="Times New Roman" w:hAnsi="Times New Roman" w:cs="Times New Roman"/>
          <w:b/>
          <w:sz w:val="24"/>
          <w:szCs w:val="24"/>
        </w:rPr>
        <w:t>азачка</w:t>
      </w:r>
    </w:p>
    <w:p w:rsidR="009355CA" w:rsidRPr="00E95686" w:rsidRDefault="009355CA" w:rsidP="0093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355CA" w:rsidRPr="00E95686" w:rsidRDefault="009355CA" w:rsidP="0093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95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ПОРЯДКА ПРЕДСТАВЛЕНИЯ ГЛАВНЫМ РАСПОРЯДИТЕЛЕМ СРЕДСТВ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5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БЮДЖЕТА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КАЗАЧКИНСКОГО МУНИЦИПАЛЬНОГО ОБРАЗОВАНИЯ КАЛИНИНСКОГО  </w:t>
      </w:r>
      <w:r w:rsidRPr="00E95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САРАТОВСКОЙ </w:t>
      </w:r>
      <w:r w:rsidRPr="00E95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ОБЛАСТИ, ПРЕДСТАВЛЯВШИМ В СУДЕ ИНТЕРЕСЫ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КАЗАЧКИНСКОГО МУНИЦИПАЛЬНОГО ОБРАЗОВАНИЯ КАЛИНИНСКОГО  </w:t>
      </w:r>
      <w:r w:rsidRPr="00E95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5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СООТВЕТСТВИИ С ПУНКТОМ 3 СТАТЬИ 158 БЮДЖЕТНОГО КОДЕКСА РОССИЙСКОЙ ФЕДЕРАЦИИ, В ФИНАНСОВЫЙ ОРГАН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КАЗАЧКИНСКОГО МУНИЦИПАЛЬНОГО ОБРАЗОВАНИЯ КАЛИНИНСКОГО  </w:t>
      </w:r>
      <w:r w:rsidRPr="00E95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САРАТОВСКОЙ </w:t>
      </w:r>
      <w:r w:rsidRPr="00E95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ОБЛАСТИ ИНФОРМАЦИИ О РЕЗУЛЬТАТАХ РАССМОТРЕНИЯ ДЕЛА В СУДЕ, НАЛИЧИИ ОСНОВАНИЙ ДЛЯ ОБЖАЛОВАНИЯ СУДЕБНОГО</w:t>
      </w:r>
      <w:proofErr w:type="gramEnd"/>
      <w:r w:rsidRPr="00E95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АКТА, А ТАКЖЕ О РЕЗУЛЬТАТАХ ОБЖАЛОВАНИЯ СУДЕБНОГО АКТА</w:t>
      </w:r>
    </w:p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пунктом 4 стать 242.2 </w:t>
      </w:r>
      <w:hyperlink r:id="rId5" w:tgtFrame="_blank" w:history="1">
        <w:r w:rsidRPr="00E9568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Бюджетного кодекса</w:t>
        </w:r>
      </w:hyperlink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 Российской Федерации администрация Островского сельского поселения Островского муниципального района Костромской области ПОСТАНОВЛЯЕТ:</w:t>
      </w:r>
    </w:p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proofErr w:type="gramStart"/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прилагаемый Порядок представления главным распорядителем средств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Казачкинского муниципального образования Калининского</w:t>
      </w: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Саратовской </w:t>
      </w: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области, представлявшим в суде интересы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Казачкинского муниципального образования Калининского муниципального района</w:t>
      </w: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пунктом 3 статьи 158 Бюджетного кодекса Российской Федерации, в финансовый орган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Казачкинского муниципального образования Калининского</w:t>
      </w: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Саратовской </w:t>
      </w: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 информации о результатах рассмотрения дела в суде, наличии оснований для обжалования судебного</w:t>
      </w:r>
      <w:proofErr w:type="gramEnd"/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акта, а также о результатах обжалования судебного акта</w:t>
      </w:r>
    </w:p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2. Настоящий приказ вступает в силу с момента подписания.</w:t>
      </w:r>
    </w:p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администрации </w:t>
      </w:r>
    </w:p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Казачкинского МО</w:t>
      </w: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Н.А.Агафонов</w:t>
      </w:r>
    </w:p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55CA" w:rsidRPr="00E95686" w:rsidRDefault="009355CA" w:rsidP="009355C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к постановлению</w:t>
      </w:r>
    </w:p>
    <w:p w:rsidR="009355CA" w:rsidRDefault="009355CA" w:rsidP="009355C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</w:p>
    <w:p w:rsidR="009355CA" w:rsidRDefault="009355CA" w:rsidP="009355C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Казачкинского муниципального образования </w:t>
      </w:r>
    </w:p>
    <w:p w:rsidR="009355CA" w:rsidRDefault="009355CA" w:rsidP="009355C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Калининского</w:t>
      </w: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</w:p>
    <w:p w:rsidR="009355CA" w:rsidRPr="00E95686" w:rsidRDefault="009355CA" w:rsidP="009355C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Саратовской </w:t>
      </w: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28.12.2018    г. №534    </w:t>
      </w:r>
    </w:p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55CA" w:rsidRPr="00E95686" w:rsidRDefault="009355CA" w:rsidP="009355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P33"/>
      <w:bookmarkEnd w:id="0"/>
      <w:r w:rsidRPr="00E95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</w:t>
      </w:r>
    </w:p>
    <w:p w:rsidR="009355CA" w:rsidRPr="00E95686" w:rsidRDefault="009355CA" w:rsidP="009355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E95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представления главным распорядителем средств бюджета </w:t>
      </w:r>
      <w:r w:rsidRPr="00E956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Казачкинского муниципального образования Калининского муниципального района Саратовской  области</w:t>
      </w:r>
      <w:r w:rsidRPr="00E95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представлявшим в суде интересы </w:t>
      </w:r>
      <w:r w:rsidRPr="00E956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Казачкинского муниципального образования Калининского муниципального района</w:t>
      </w:r>
      <w:r w:rsidRPr="00E95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соответствии с пунктом 3 статьи 158 Бюджетного кодекса Российской Федерации, в финансовый орган  </w:t>
      </w:r>
      <w:r w:rsidRPr="00E956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Казачкинского муниципального образования Калининского муниципального района Саратовской  области</w:t>
      </w:r>
      <w:r w:rsidRPr="00E95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информации о результатах рассмотрения дела в суде, наличии оснований для обжалования судебного акта, а также</w:t>
      </w:r>
      <w:proofErr w:type="gramEnd"/>
      <w:r w:rsidRPr="00E95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95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орезультатах</w:t>
      </w:r>
      <w:proofErr w:type="spellEnd"/>
      <w:r w:rsidRPr="00E95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обжалования судебного акта</w:t>
      </w:r>
    </w:p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Порядок разработан в соответствии с пунктом 3 статьи 242.2 Бюджетного кодекса Российской Федерации и устанавливает порядок представления главным распорядителем средств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Казачкинского муниципального образования Калининского</w:t>
      </w: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Саратовской </w:t>
      </w: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области, представлявшим в суде интересы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Казачкинского муниципального образования Калининского муниципального района </w:t>
      </w: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пунктом 3 статьи 158 Бюджетного кодекса Российской Федерации (далее – главный распорядитель), в финансовый орган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Казачкинского муниципального образования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Калининского</w:t>
      </w: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Саратовской </w:t>
      </w: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 финансовый орган) информации о результатах рассмотрения дела в суде, наличии оснований для обжалования судебного акта, а также о результатах обжалования судебного акта.</w:t>
      </w:r>
    </w:p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2. Главный распорядитель в течение 10 дней после вынесения (принятия) судебного акта в окончательной форме направляет в финансовый орган информацию о результатах рассмотрения дела в суде, наличии оснований для обжалования судебного акта по форме согласно приложению к настоящему Порядку.</w:t>
      </w:r>
    </w:p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оснований для обжалования судебного акта, а также в случае обжалования судебного акта иными участниками судебного процесса главный распорядитель в течение 10 дней после вынесения (принятия) судебного акта апелляционной, кассационной или надзорной инстанции в окончательной форме представляет в финансовый орган информацию о результатах обжалования судебного акта по форме согласно приложению к настоящему Порядку.</w:t>
      </w:r>
      <w:proofErr w:type="gramEnd"/>
    </w:p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4. К информации, указанной в пунктах 2 и 3 настоящего Порядка, главным распорядителем прилагаются копии соответствующих судебных актов.</w:t>
      </w:r>
    </w:p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</w:p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к Порядку представления главным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распорядителем средств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Казачкинского муниципального образования Калининского муниципального района</w:t>
      </w: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представлявшим в суде интересы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Казачкинского муниципального образования Калининского муниципального района</w:t>
      </w: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пунктом 3 статьи 158 Бюджетного кодекса Российской Федерации, в финансовый орган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Казачкинского муниципального образования Калининского</w:t>
      </w: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Саратовской </w:t>
      </w: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информации о результатах рассмотрения дела в суде, наличии оснований для обжалования судебного акта, а также</w:t>
      </w:r>
      <w:proofErr w:type="gramEnd"/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результатах обжалования судебного акта</w:t>
      </w:r>
    </w:p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P201"/>
      <w:bookmarkEnd w:id="1"/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ФОРМА</w:t>
      </w: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/>
      </w:tblPr>
      <w:tblGrid>
        <w:gridCol w:w="4643"/>
        <w:gridCol w:w="4644"/>
      </w:tblGrid>
      <w:tr w:rsidR="009355CA" w:rsidRPr="00E95686" w:rsidTr="00140112">
        <w:tc>
          <w:tcPr>
            <w:tcW w:w="4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(На бланке главного распорядителя)</w:t>
            </w:r>
          </w:p>
        </w:tc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 финансовый орган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Казачкинского муниципального образования Калининского</w:t>
            </w:r>
            <w:r w:rsidRPr="00E9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Саратовской </w:t>
            </w:r>
            <w:r w:rsidRPr="00E9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области</w:t>
            </w: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</w:t>
      </w:r>
    </w:p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о результатах рассмотрения дела в суде, наличии оснований для обжалования судебного акта, а также о результатах обжалования судебного акта</w:t>
      </w:r>
    </w:p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</w:p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(наименование главного распорядителя средств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Казачкинского муниципального образования Калининского муниципального района</w:t>
      </w: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представлявшего в суде интересы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Казачкинского муниципального образования Калининского</w:t>
      </w: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в соответствии с пунктом 3 статьи 158 БК РФ)</w:t>
      </w:r>
    </w:p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134" w:type="dxa"/>
        <w:tblCellMar>
          <w:left w:w="0" w:type="dxa"/>
          <w:right w:w="0" w:type="dxa"/>
        </w:tblCellMar>
        <w:tblLook w:val="04A0"/>
      </w:tblPr>
      <w:tblGrid>
        <w:gridCol w:w="488"/>
        <w:gridCol w:w="6378"/>
        <w:gridCol w:w="2268"/>
      </w:tblGrid>
      <w:tr w:rsidR="009355CA" w:rsidRPr="00E95686" w:rsidTr="00140112"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(наименование) истца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55CA" w:rsidRPr="00E95686" w:rsidTr="00140112"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(наименование) ответчика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55CA" w:rsidRPr="00E95686" w:rsidTr="00140112"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Требование истца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55CA" w:rsidRPr="00E95686" w:rsidTr="00140112"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иска (в рублях)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55CA" w:rsidRPr="00E95686" w:rsidTr="00140112">
        <w:tc>
          <w:tcPr>
            <w:tcW w:w="913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инстанция</w:t>
            </w:r>
          </w:p>
        </w:tc>
      </w:tr>
      <w:tr w:rsidR="009355CA" w:rsidRPr="00E95686" w:rsidTr="00140112"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суда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55CA" w:rsidRPr="00E95686" w:rsidTr="00140112"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дела в суде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55CA" w:rsidRPr="00E95686" w:rsidTr="00140112"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вынесения судебного акта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55CA" w:rsidRPr="00E95686" w:rsidTr="00140112"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судебного акта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55CA" w:rsidRPr="00E95686" w:rsidTr="00140112"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судебного акта*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55CA" w:rsidRPr="00E95686" w:rsidTr="00140112"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55CA" w:rsidRPr="00E95686" w:rsidTr="00140112"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7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для обжалования судебного акта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55CA" w:rsidRPr="00E95686" w:rsidTr="00140112">
        <w:tc>
          <w:tcPr>
            <w:tcW w:w="913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Апелляционная инстанция</w:t>
            </w:r>
          </w:p>
        </w:tc>
      </w:tr>
      <w:tr w:rsidR="009355CA" w:rsidRPr="00E95686" w:rsidTr="00140112"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7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суда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55CA" w:rsidRPr="00E95686" w:rsidTr="00140112"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7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вынесения судебного акта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55CA" w:rsidRPr="00E95686" w:rsidTr="00140112"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7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судебного акта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55CA" w:rsidRPr="00E95686" w:rsidTr="00140112"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7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судебного акта*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55CA" w:rsidRPr="00E95686" w:rsidTr="00140112"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7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55CA" w:rsidRPr="00E95686" w:rsidTr="00140112"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7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для обжалования судебного акта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55CA" w:rsidRPr="00E95686" w:rsidTr="00140112">
        <w:tc>
          <w:tcPr>
            <w:tcW w:w="913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Кассационная инстанция</w:t>
            </w:r>
          </w:p>
        </w:tc>
      </w:tr>
      <w:tr w:rsidR="009355CA" w:rsidRPr="00E95686" w:rsidTr="00140112"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37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суда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55CA" w:rsidRPr="00E95686" w:rsidTr="00140112"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637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вынесения судебного акта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55CA" w:rsidRPr="00E95686" w:rsidTr="00140112"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37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судебного акта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55CA" w:rsidRPr="00E95686" w:rsidTr="00140112"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37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судебного акта *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55CA" w:rsidRPr="00E95686" w:rsidTr="00140112"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37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55CA" w:rsidRPr="00E95686" w:rsidTr="00140112"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37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для обжалования судебного акта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55CA" w:rsidRPr="00E95686" w:rsidTr="00140112">
        <w:tc>
          <w:tcPr>
            <w:tcW w:w="913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Надзорная инстанция</w:t>
            </w:r>
          </w:p>
        </w:tc>
      </w:tr>
      <w:tr w:rsidR="009355CA" w:rsidRPr="00E95686" w:rsidTr="00140112"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37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суда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55CA" w:rsidRPr="00E95686" w:rsidTr="00140112"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37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вынесения судебного акта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55CA" w:rsidRPr="00E95686" w:rsidTr="00140112"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37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судебного акта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55CA" w:rsidRPr="00E95686" w:rsidTr="00140112"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37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судебного акта*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55CA" w:rsidRPr="00E95686" w:rsidTr="00140112"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37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55CA" w:rsidRPr="00E95686" w:rsidTr="00140112">
        <w:tc>
          <w:tcPr>
            <w:tcW w:w="913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подачи регрессного иска</w:t>
            </w:r>
          </w:p>
        </w:tc>
      </w:tr>
      <w:tr w:rsidR="009355CA" w:rsidRPr="00E95686" w:rsidTr="00140112">
        <w:tc>
          <w:tcPr>
            <w:tcW w:w="48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37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необходимости подачи регрессного иска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55CA" w:rsidRPr="00E95686" w:rsidRDefault="009355CA" w:rsidP="0014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6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Приложение: на ___ </w:t>
      </w:r>
      <w:proofErr w:type="gramStart"/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. в ___ экз.</w:t>
      </w:r>
    </w:p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Примечание.</w:t>
      </w:r>
    </w:p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представлении информации о результатах рассмотрения дела в суде первой инстанции и наличии оснований для обжалования судебного акта заполняются строки с 1 по 11.</w:t>
      </w:r>
    </w:p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представлении информации о результатах обжалования судебного акта в суде апелляционной инстанции и наличии оснований для обжалования судебного акта в суде кассационной инстанции заполняются строки с 1 по 17.</w:t>
      </w:r>
    </w:p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представлении информации о результатах обжалования судебного акта в суде кассационной инстанции и наличии оснований для обжалования судебного акта в суде надзорной инстанции заполняются строки с 1 по 23.</w:t>
      </w:r>
    </w:p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представлении информации о результатах обжалования судебного акта в суде надзорной инстанции заполняются строки с 1 по 28.</w:t>
      </w:r>
    </w:p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Строка 29 заполняется в случае удовлетворения судом иска о возмещении вреда за счет казны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Казачкинского муниципального образования Калининского</w:t>
      </w: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по основаниям, предусмотренным статьями 1069 и 1070 Гражданского кодекса Российской Федерации, а также по решениям Европейского Суда по правам человека.</w:t>
      </w:r>
    </w:p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 главного</w:t>
      </w:r>
    </w:p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распорядителя</w:t>
      </w:r>
    </w:p>
    <w:p w:rsidR="009355CA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Казачкинского муниципального образования </w:t>
      </w:r>
    </w:p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Калининского</w:t>
      </w: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________ _____________________</w:t>
      </w:r>
    </w:p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 (расшифровка подписи)</w:t>
      </w:r>
    </w:p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«__»________________20 __ г.</w:t>
      </w:r>
    </w:p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_____________________________</w:t>
      </w:r>
    </w:p>
    <w:p w:rsidR="009355CA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(Ф.И.О., должность, тел.)</w:t>
      </w:r>
    </w:p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55CA" w:rsidRPr="00E95686" w:rsidRDefault="009355CA" w:rsidP="00935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686">
        <w:rPr>
          <w:rFonts w:ascii="Times New Roman" w:eastAsia="Times New Roman" w:hAnsi="Times New Roman" w:cs="Times New Roman"/>
          <w:color w:val="000000"/>
          <w:sz w:val="24"/>
          <w:szCs w:val="24"/>
        </w:rPr>
        <w:t>* Кратко излагается резолютивная часть судебного акта.</w:t>
      </w:r>
    </w:p>
    <w:p w:rsidR="009355CA" w:rsidRPr="00E95686" w:rsidRDefault="009355CA" w:rsidP="009355CA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000000" w:rsidRDefault="009355CA"/>
    <w:sectPr w:rsidR="00000000" w:rsidSect="00E9568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355CA"/>
    <w:rsid w:val="0093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9355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9355C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355CA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3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5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/bigs/showDocument.html?id=8F21B21C-A408-42C4-B9FE-A939B863C84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1225</Words>
  <Characters>6989</Characters>
  <Application>Microsoft Office Word</Application>
  <DocSecurity>0</DocSecurity>
  <Lines>58</Lines>
  <Paragraphs>16</Paragraphs>
  <ScaleCrop>false</ScaleCrop>
  <Company>1</Company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</dc:creator>
  <cp:keywords/>
  <dc:description/>
  <cp:lastModifiedBy>Чернышова </cp:lastModifiedBy>
  <cp:revision>2</cp:revision>
  <dcterms:created xsi:type="dcterms:W3CDTF">2019-01-10T07:05:00Z</dcterms:created>
  <dcterms:modified xsi:type="dcterms:W3CDTF">2019-01-10T07:06:00Z</dcterms:modified>
</cp:coreProperties>
</file>