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D9" w:rsidRPr="003E72A1" w:rsidRDefault="001156D9" w:rsidP="001156D9">
      <w:pPr>
        <w:pStyle w:val="a3"/>
        <w:tabs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3E72A1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6D9" w:rsidRPr="003E72A1" w:rsidRDefault="001156D9" w:rsidP="001156D9">
      <w:pPr>
        <w:pStyle w:val="a3"/>
        <w:tabs>
          <w:tab w:val="right" w:pos="-2520"/>
        </w:tabs>
        <w:ind w:right="-63"/>
        <w:jc w:val="center"/>
        <w:rPr>
          <w:sz w:val="24"/>
          <w:szCs w:val="24"/>
        </w:rPr>
      </w:pPr>
    </w:p>
    <w:p w:rsidR="001156D9" w:rsidRPr="003E72A1" w:rsidRDefault="001156D9" w:rsidP="001156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1156D9" w:rsidRPr="003E72A1" w:rsidRDefault="001156D9" w:rsidP="001156D9">
      <w:pPr>
        <w:pStyle w:val="a3"/>
        <w:tabs>
          <w:tab w:val="center" w:pos="-1800"/>
        </w:tabs>
        <w:ind w:right="-62"/>
        <w:jc w:val="center"/>
        <w:rPr>
          <w:b/>
          <w:bCs/>
          <w:sz w:val="24"/>
          <w:szCs w:val="24"/>
        </w:rPr>
      </w:pPr>
      <w:r w:rsidRPr="003E72A1">
        <w:rPr>
          <w:b/>
          <w:bCs/>
          <w:sz w:val="24"/>
          <w:szCs w:val="24"/>
        </w:rPr>
        <w:t>КАЗАЧКИНСКОГО МУНИЦИПАЛЬНОГО ОБРАЗОВАНИЯ</w:t>
      </w:r>
    </w:p>
    <w:p w:rsidR="001156D9" w:rsidRPr="003E72A1" w:rsidRDefault="001156D9" w:rsidP="001156D9">
      <w:pPr>
        <w:pStyle w:val="a3"/>
        <w:tabs>
          <w:tab w:val="center" w:pos="-1800"/>
        </w:tabs>
        <w:ind w:right="-62"/>
        <w:jc w:val="center"/>
        <w:rPr>
          <w:b/>
          <w:bCs/>
          <w:sz w:val="24"/>
          <w:szCs w:val="24"/>
        </w:rPr>
      </w:pPr>
      <w:r w:rsidRPr="003E72A1">
        <w:rPr>
          <w:b/>
          <w:bCs/>
          <w:sz w:val="24"/>
          <w:szCs w:val="24"/>
        </w:rPr>
        <w:t>КАЛИНИНСКОГО МУНИЦИПАЛЬНОГО РАЙОНА</w:t>
      </w:r>
    </w:p>
    <w:p w:rsidR="001156D9" w:rsidRPr="003E72A1" w:rsidRDefault="001156D9" w:rsidP="001156D9">
      <w:pPr>
        <w:pStyle w:val="a3"/>
        <w:tabs>
          <w:tab w:val="center" w:pos="-1800"/>
        </w:tabs>
        <w:ind w:right="-62"/>
        <w:jc w:val="center"/>
        <w:rPr>
          <w:b/>
          <w:bCs/>
          <w:sz w:val="24"/>
          <w:szCs w:val="24"/>
        </w:rPr>
      </w:pPr>
      <w:r w:rsidRPr="003E72A1">
        <w:rPr>
          <w:b/>
          <w:bCs/>
          <w:sz w:val="24"/>
          <w:szCs w:val="24"/>
        </w:rPr>
        <w:t>САРАТОВСКОЙ ОБЛАСТИ</w:t>
      </w:r>
    </w:p>
    <w:p w:rsidR="001156D9" w:rsidRPr="003E72A1" w:rsidRDefault="001156D9" w:rsidP="001156D9">
      <w:pPr>
        <w:rPr>
          <w:sz w:val="24"/>
          <w:szCs w:val="24"/>
        </w:rPr>
      </w:pPr>
    </w:p>
    <w:p w:rsidR="00F433B9" w:rsidRPr="003E72A1" w:rsidRDefault="00F433B9" w:rsidP="00F433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2A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433B9" w:rsidRDefault="00F433B9" w:rsidP="00F43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2A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E72A1" w:rsidRPr="003E72A1">
        <w:rPr>
          <w:rFonts w:ascii="Times New Roman" w:hAnsi="Times New Roman" w:cs="Times New Roman"/>
          <w:b/>
          <w:sz w:val="24"/>
          <w:szCs w:val="24"/>
        </w:rPr>
        <w:t xml:space="preserve">25 октября 2012 </w:t>
      </w:r>
      <w:r w:rsidRPr="003E72A1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3E72A1" w:rsidRPr="003E72A1">
        <w:rPr>
          <w:rFonts w:ascii="Times New Roman" w:hAnsi="Times New Roman" w:cs="Times New Roman"/>
          <w:b/>
          <w:sz w:val="24"/>
          <w:szCs w:val="24"/>
        </w:rPr>
        <w:t>64-п</w:t>
      </w:r>
    </w:p>
    <w:p w:rsidR="003E72A1" w:rsidRPr="003E72A1" w:rsidRDefault="003E72A1" w:rsidP="00F43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с.Казачка</w:t>
      </w:r>
    </w:p>
    <w:p w:rsidR="003E72A1" w:rsidRPr="003E72A1" w:rsidRDefault="00F433B9" w:rsidP="00F433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2A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постановление </w:t>
      </w:r>
    </w:p>
    <w:p w:rsidR="00F433B9" w:rsidRPr="003E72A1" w:rsidRDefault="00F433B9" w:rsidP="00F433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2A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156D9" w:rsidRPr="003E72A1">
        <w:rPr>
          <w:rFonts w:ascii="Times New Roman" w:hAnsi="Times New Roman" w:cs="Times New Roman"/>
          <w:b/>
          <w:sz w:val="24"/>
          <w:szCs w:val="24"/>
        </w:rPr>
        <w:t>27-п  от 02.05.2012 года</w:t>
      </w:r>
    </w:p>
    <w:p w:rsidR="00F433B9" w:rsidRPr="003C29C4" w:rsidRDefault="00F433B9" w:rsidP="00F433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г. № 210-ФЗ «Об организации предоставления государственных и муниципальных услуг»,</w:t>
      </w:r>
      <w:r w:rsidRPr="003C2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6D9">
        <w:rPr>
          <w:rFonts w:ascii="Times New Roman" w:hAnsi="Times New Roman" w:cs="Times New Roman"/>
          <w:sz w:val="24"/>
          <w:szCs w:val="24"/>
        </w:rPr>
        <w:t>Уставом Казачкинского</w:t>
      </w:r>
      <w:r w:rsidRPr="003C29C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Саратовской области,</w:t>
      </w:r>
    </w:p>
    <w:p w:rsidR="00F433B9" w:rsidRPr="003C29C4" w:rsidRDefault="00F433B9" w:rsidP="00F433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3B9" w:rsidRPr="003C29C4" w:rsidRDefault="00F433B9" w:rsidP="00F433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9C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433B9" w:rsidRPr="003C29C4" w:rsidRDefault="00F433B9" w:rsidP="00F433B9">
      <w:pPr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1.Внести изменения в постановл</w:t>
      </w:r>
      <w:r w:rsidR="001156D9">
        <w:rPr>
          <w:rFonts w:ascii="Times New Roman" w:hAnsi="Times New Roman" w:cs="Times New Roman"/>
          <w:sz w:val="24"/>
          <w:szCs w:val="24"/>
        </w:rPr>
        <w:t>ение администрации Казачкинского</w:t>
      </w:r>
      <w:r w:rsidRPr="003C29C4">
        <w:rPr>
          <w:rFonts w:ascii="Times New Roman" w:hAnsi="Times New Roman" w:cs="Times New Roman"/>
          <w:sz w:val="24"/>
          <w:szCs w:val="24"/>
        </w:rPr>
        <w:t xml:space="preserve"> МО № </w:t>
      </w:r>
      <w:r w:rsidR="001156D9">
        <w:rPr>
          <w:rFonts w:ascii="Times New Roman" w:hAnsi="Times New Roman" w:cs="Times New Roman"/>
          <w:sz w:val="24"/>
          <w:szCs w:val="24"/>
        </w:rPr>
        <w:t>27-п от 02.05</w:t>
      </w:r>
      <w:r w:rsidRPr="003C29C4">
        <w:rPr>
          <w:rFonts w:ascii="Times New Roman" w:hAnsi="Times New Roman" w:cs="Times New Roman"/>
          <w:sz w:val="24"/>
          <w:szCs w:val="24"/>
        </w:rPr>
        <w:t xml:space="preserve">.2012 «Выдача </w:t>
      </w:r>
      <w:r>
        <w:rPr>
          <w:rFonts w:ascii="Times New Roman" w:hAnsi="Times New Roman" w:cs="Times New Roman"/>
          <w:sz w:val="24"/>
          <w:szCs w:val="24"/>
        </w:rPr>
        <w:t xml:space="preserve">и продление разрешения на </w:t>
      </w:r>
      <w:r w:rsidR="001156D9">
        <w:rPr>
          <w:rFonts w:ascii="Times New Roman" w:hAnsi="Times New Roman" w:cs="Times New Roman"/>
          <w:sz w:val="24"/>
          <w:szCs w:val="24"/>
        </w:rPr>
        <w:t>строительство</w:t>
      </w:r>
      <w:r w:rsidRPr="003C29C4">
        <w:rPr>
          <w:rFonts w:ascii="Times New Roman" w:hAnsi="Times New Roman" w:cs="Times New Roman"/>
          <w:sz w:val="24"/>
          <w:szCs w:val="24"/>
        </w:rPr>
        <w:t>»:</w:t>
      </w:r>
    </w:p>
    <w:p w:rsidR="00F433B9" w:rsidRPr="008F2065" w:rsidRDefault="00F433B9" w:rsidP="00F433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065">
        <w:rPr>
          <w:rFonts w:ascii="Times New Roman" w:hAnsi="Times New Roman" w:cs="Times New Roman"/>
          <w:b/>
          <w:sz w:val="24"/>
          <w:szCs w:val="24"/>
        </w:rPr>
        <w:t>- третий раздел дополнить пунктом 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F2065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</w:t>
      </w:r>
    </w:p>
    <w:p w:rsidR="00F433B9" w:rsidRPr="003C29C4" w:rsidRDefault="00F433B9" w:rsidP="00F433B9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«</w:t>
      </w:r>
      <w:r w:rsidRPr="003C29C4">
        <w:rPr>
          <w:rFonts w:ascii="Times New Roman" w:hAnsi="Times New Roman" w:cs="Times New Roman"/>
          <w:b/>
          <w:sz w:val="24"/>
          <w:szCs w:val="24"/>
        </w:rPr>
        <w:t>3.</w:t>
      </w:r>
      <w:r w:rsidR="00A84381">
        <w:rPr>
          <w:rFonts w:ascii="Times New Roman" w:hAnsi="Times New Roman" w:cs="Times New Roman"/>
          <w:b/>
          <w:sz w:val="24"/>
          <w:szCs w:val="24"/>
        </w:rPr>
        <w:t>5</w:t>
      </w:r>
      <w:r w:rsidRPr="003C29C4">
        <w:rPr>
          <w:rFonts w:ascii="Times New Roman" w:hAnsi="Times New Roman" w:cs="Times New Roman"/>
          <w:b/>
          <w:sz w:val="24"/>
          <w:szCs w:val="24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433B9" w:rsidRPr="003C29C4" w:rsidRDefault="00F433B9" w:rsidP="00F433B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29C4">
        <w:rPr>
          <w:rFonts w:ascii="Times New Roman" w:hAnsi="Times New Roman" w:cs="Times New Roman"/>
          <w:sz w:val="24"/>
          <w:szCs w:val="24"/>
        </w:rPr>
        <w:t>.1 Основанием для начала исполнения данной административной процедуры является  не предоставление заявителем документов, указанных в п.п.2.6.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29C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F433B9" w:rsidRPr="003C29C4" w:rsidRDefault="00F433B9" w:rsidP="00F433B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3.</w:t>
      </w:r>
      <w:r w:rsidR="004717A8">
        <w:rPr>
          <w:rFonts w:ascii="Times New Roman" w:hAnsi="Times New Roman" w:cs="Times New Roman"/>
          <w:sz w:val="24"/>
          <w:szCs w:val="24"/>
        </w:rPr>
        <w:t>5</w:t>
      </w:r>
      <w:r w:rsidRPr="003C29C4">
        <w:rPr>
          <w:rFonts w:ascii="Times New Roman" w:hAnsi="Times New Roman" w:cs="Times New Roman"/>
          <w:sz w:val="24"/>
          <w:szCs w:val="24"/>
        </w:rPr>
        <w:t>.2. Запрос в течение одного дня формируется специалистом администрации и направляется:</w:t>
      </w:r>
    </w:p>
    <w:p w:rsidR="00F433B9" w:rsidRPr="003C29C4" w:rsidRDefault="00F433B9" w:rsidP="00F433B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 xml:space="preserve"> в Федеральную службу государственной регистрации, кадастра и картографии для получения Выписки из Единого государственного реестра прав на недвижимое имущество и сделок с ним о правах граждан и (или) членов его семьи на имеющиеся у них объекты недвижимого имущества, либо уведомления об отсутствии в Едином государственном реестре прав на недвижимое имущество и сделок с ним;</w:t>
      </w:r>
    </w:p>
    <w:p w:rsidR="00F433B9" w:rsidRPr="003C29C4" w:rsidRDefault="00F433B9" w:rsidP="00F433B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3.</w:t>
      </w:r>
      <w:r w:rsidR="004717A8">
        <w:rPr>
          <w:rFonts w:ascii="Times New Roman" w:hAnsi="Times New Roman" w:cs="Times New Roman"/>
          <w:sz w:val="24"/>
          <w:szCs w:val="24"/>
        </w:rPr>
        <w:t>5</w:t>
      </w:r>
      <w:r w:rsidRPr="003C29C4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Pr="003C29C4">
        <w:rPr>
          <w:rFonts w:ascii="Times New Roman" w:hAnsi="Times New Roman" w:cs="Times New Roman"/>
          <w:sz w:val="24"/>
          <w:szCs w:val="24"/>
        </w:rPr>
        <w:t>Запросы</w:t>
      </w:r>
      <w:proofErr w:type="gramEnd"/>
      <w:r w:rsidRPr="003C29C4">
        <w:rPr>
          <w:rFonts w:ascii="Times New Roman" w:hAnsi="Times New Roman" w:cs="Times New Roman"/>
          <w:sz w:val="24"/>
          <w:szCs w:val="24"/>
        </w:rPr>
        <w:t xml:space="preserve"> предусмотренные подпункт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C29C4">
        <w:rPr>
          <w:rFonts w:ascii="Times New Roman" w:hAnsi="Times New Roman" w:cs="Times New Roman"/>
          <w:sz w:val="24"/>
          <w:szCs w:val="24"/>
        </w:rPr>
        <w:t>м  3.4.2 настоящего регламента направляются специалистом администрации с помощью защищенных каналов системы межведомственного электронного взаимодействия.</w:t>
      </w:r>
    </w:p>
    <w:p w:rsidR="00F433B9" w:rsidRPr="003C29C4" w:rsidRDefault="00F433B9" w:rsidP="00F433B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3.</w:t>
      </w:r>
      <w:r w:rsidR="004717A8">
        <w:rPr>
          <w:rFonts w:ascii="Times New Roman" w:hAnsi="Times New Roman" w:cs="Times New Roman"/>
          <w:sz w:val="24"/>
          <w:szCs w:val="24"/>
        </w:rPr>
        <w:t>5</w:t>
      </w:r>
      <w:r w:rsidRPr="003C29C4">
        <w:rPr>
          <w:rFonts w:ascii="Times New Roman" w:hAnsi="Times New Roman" w:cs="Times New Roman"/>
          <w:sz w:val="24"/>
          <w:szCs w:val="24"/>
        </w:rPr>
        <w:t>.</w:t>
      </w:r>
      <w:r w:rsidR="004717A8">
        <w:rPr>
          <w:rFonts w:ascii="Times New Roman" w:hAnsi="Times New Roman" w:cs="Times New Roman"/>
          <w:sz w:val="24"/>
          <w:szCs w:val="24"/>
        </w:rPr>
        <w:t>4</w:t>
      </w:r>
      <w:r w:rsidRPr="003C29C4">
        <w:rPr>
          <w:rFonts w:ascii="Times New Roman" w:hAnsi="Times New Roman" w:cs="Times New Roman"/>
          <w:sz w:val="24"/>
          <w:szCs w:val="24"/>
        </w:rPr>
        <w:t>. Срок ожидания ответа  - 5 дней.</w:t>
      </w:r>
    </w:p>
    <w:p w:rsidR="00F433B9" w:rsidRPr="003C29C4" w:rsidRDefault="00F433B9" w:rsidP="00F433B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717A8">
        <w:rPr>
          <w:rFonts w:ascii="Times New Roman" w:hAnsi="Times New Roman" w:cs="Times New Roman"/>
          <w:sz w:val="24"/>
          <w:szCs w:val="24"/>
        </w:rPr>
        <w:t>5</w:t>
      </w:r>
      <w:r w:rsidRPr="003C29C4">
        <w:rPr>
          <w:rFonts w:ascii="Times New Roman" w:hAnsi="Times New Roman" w:cs="Times New Roman"/>
          <w:sz w:val="24"/>
          <w:szCs w:val="24"/>
        </w:rPr>
        <w:t>.</w:t>
      </w:r>
      <w:r w:rsidR="004717A8">
        <w:rPr>
          <w:rFonts w:ascii="Times New Roman" w:hAnsi="Times New Roman" w:cs="Times New Roman"/>
          <w:sz w:val="24"/>
          <w:szCs w:val="24"/>
        </w:rPr>
        <w:t>5</w:t>
      </w:r>
      <w:r w:rsidRPr="003C29C4">
        <w:rPr>
          <w:rFonts w:ascii="Times New Roman" w:hAnsi="Times New Roman" w:cs="Times New Roman"/>
          <w:sz w:val="24"/>
          <w:szCs w:val="24"/>
        </w:rPr>
        <w:t>. Ответ на запрос администрации ожидается через систему межведомственного электронного взаимодействия.</w:t>
      </w:r>
    </w:p>
    <w:p w:rsidR="00F433B9" w:rsidRDefault="00F433B9" w:rsidP="00F433B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3.</w:t>
      </w:r>
      <w:r w:rsidR="004717A8">
        <w:rPr>
          <w:rFonts w:ascii="Times New Roman" w:hAnsi="Times New Roman" w:cs="Times New Roman"/>
          <w:sz w:val="24"/>
          <w:szCs w:val="24"/>
        </w:rPr>
        <w:t>5</w:t>
      </w:r>
      <w:r w:rsidRPr="003C29C4">
        <w:rPr>
          <w:rFonts w:ascii="Times New Roman" w:hAnsi="Times New Roman" w:cs="Times New Roman"/>
          <w:sz w:val="24"/>
          <w:szCs w:val="24"/>
        </w:rPr>
        <w:t>.</w:t>
      </w:r>
      <w:r w:rsidR="004717A8">
        <w:rPr>
          <w:rFonts w:ascii="Times New Roman" w:hAnsi="Times New Roman" w:cs="Times New Roman"/>
          <w:sz w:val="24"/>
          <w:szCs w:val="24"/>
        </w:rPr>
        <w:t>6</w:t>
      </w:r>
      <w:r w:rsidRPr="003C29C4">
        <w:rPr>
          <w:rFonts w:ascii="Times New Roman" w:hAnsi="Times New Roman" w:cs="Times New Roman"/>
          <w:sz w:val="24"/>
          <w:szCs w:val="24"/>
        </w:rPr>
        <w:t xml:space="preserve">. Максимальный срок исполнения административной процедуры составляет </w:t>
      </w:r>
      <w:r w:rsidR="004674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9C4">
        <w:rPr>
          <w:rFonts w:ascii="Times New Roman" w:hAnsi="Times New Roman" w:cs="Times New Roman"/>
          <w:sz w:val="24"/>
          <w:szCs w:val="24"/>
        </w:rPr>
        <w:t>дней с момента  регистрации документов</w:t>
      </w:r>
      <w:proofErr w:type="gramStart"/>
      <w:r w:rsidRPr="003C29C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33B9" w:rsidRPr="003C29C4" w:rsidRDefault="00F433B9" w:rsidP="00F433B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33B9" w:rsidRDefault="00F433B9" w:rsidP="00F433B9">
      <w:pPr>
        <w:autoSpaceDE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b/>
          <w:sz w:val="24"/>
          <w:szCs w:val="24"/>
        </w:rPr>
        <w:t>- пятый раздел изложить в следующей редакции</w:t>
      </w:r>
      <w:r w:rsidRPr="003C29C4">
        <w:rPr>
          <w:rFonts w:ascii="Times New Roman" w:hAnsi="Times New Roman" w:cs="Times New Roman"/>
          <w:sz w:val="24"/>
          <w:szCs w:val="24"/>
        </w:rPr>
        <w:t>:</w:t>
      </w:r>
    </w:p>
    <w:p w:rsidR="00F433B9" w:rsidRPr="003C29C4" w:rsidRDefault="00F433B9" w:rsidP="00F433B9">
      <w:pPr>
        <w:autoSpaceDE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 xml:space="preserve"> «5.1. </w:t>
      </w:r>
      <w:r w:rsidRPr="003C29C4">
        <w:rPr>
          <w:rFonts w:ascii="Times New Roman" w:hAnsi="Times New Roman" w:cs="Times New Roman"/>
          <w:bCs/>
          <w:sz w:val="24"/>
          <w:szCs w:val="24"/>
        </w:rPr>
        <w:t>Заявители имеют право на досудебное (внесудебное) обжалование действий (бездействия) должностных лиц и решений, принятых (осуществляемых) в ходе предоставления муниципальной услуги.</w:t>
      </w:r>
    </w:p>
    <w:p w:rsidR="00F433B9" w:rsidRPr="003C29C4" w:rsidRDefault="00F433B9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F433B9" w:rsidRPr="003C29C4" w:rsidRDefault="00F433B9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F433B9" w:rsidRPr="003C29C4" w:rsidRDefault="00F433B9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F433B9" w:rsidRPr="003C29C4" w:rsidRDefault="00F433B9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</w:t>
      </w:r>
      <w:r w:rsidR="001156D9">
        <w:rPr>
          <w:rFonts w:ascii="Times New Roman" w:hAnsi="Times New Roman" w:cs="Times New Roman"/>
          <w:sz w:val="24"/>
          <w:szCs w:val="24"/>
        </w:rPr>
        <w:t>и правовыми актами Казачкинского</w:t>
      </w:r>
      <w:r w:rsidRPr="003C29C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для предоставления муниципальной услуги;</w:t>
      </w:r>
    </w:p>
    <w:p w:rsidR="00F433B9" w:rsidRPr="003C29C4" w:rsidRDefault="00F433B9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действующим законодательством для предоставления муниципальной услуги, у заявителя;</w:t>
      </w:r>
    </w:p>
    <w:p w:rsidR="00F433B9" w:rsidRPr="003C29C4" w:rsidRDefault="00F433B9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29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29C4">
        <w:rPr>
          <w:rFonts w:ascii="Times New Roman" w:hAnsi="Times New Roman" w:cs="Times New Roman"/>
          <w:sz w:val="24"/>
          <w:szCs w:val="24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области, муниципальным</w:t>
      </w:r>
      <w:r w:rsidR="001156D9">
        <w:rPr>
          <w:rFonts w:ascii="Times New Roman" w:hAnsi="Times New Roman" w:cs="Times New Roman"/>
          <w:sz w:val="24"/>
          <w:szCs w:val="24"/>
        </w:rPr>
        <w:t>и правовыми актами Казачкинского</w:t>
      </w:r>
      <w:r w:rsidRPr="003C29C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  <w:proofErr w:type="gramEnd"/>
    </w:p>
    <w:p w:rsidR="00F433B9" w:rsidRPr="003C29C4" w:rsidRDefault="00F433B9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9C4">
        <w:rPr>
          <w:rFonts w:ascii="Times New Roman" w:hAnsi="Times New Roman" w:cs="Times New Roman"/>
          <w:sz w:val="24"/>
          <w:szCs w:val="24"/>
        </w:rPr>
        <w:t>е) отказ должностного лица 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433B9" w:rsidRPr="003C29C4" w:rsidRDefault="00F433B9" w:rsidP="00F433B9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 xml:space="preserve">5.2.  Основанием для начала досудебного (внесудебного) обжалования является поступление жалобы от заявителя. Жалоба подается в письменной форме на бумажном носителе, в электронной форме на имя </w:t>
      </w:r>
      <w:r w:rsidR="001156D9">
        <w:rPr>
          <w:rFonts w:cs="Times New Roman"/>
          <w:sz w:val="24"/>
          <w:szCs w:val="24"/>
        </w:rPr>
        <w:t>Главы администрации Казачкинского</w:t>
      </w:r>
      <w:r w:rsidRPr="003C29C4">
        <w:rPr>
          <w:rFonts w:cs="Times New Roman"/>
          <w:sz w:val="24"/>
          <w:szCs w:val="24"/>
        </w:rPr>
        <w:t xml:space="preserve"> муниципального образования, заместителя главы администрации, ответственного за предоставление муниципальной услуги. </w:t>
      </w:r>
    </w:p>
    <w:p w:rsidR="00F433B9" w:rsidRPr="003C29C4" w:rsidRDefault="00F433B9" w:rsidP="00F433B9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 xml:space="preserve">5.3. Жалоба может быть направлена по почте, на официальный </w:t>
      </w:r>
      <w:r w:rsidR="001156D9">
        <w:rPr>
          <w:rFonts w:cs="Times New Roman"/>
          <w:sz w:val="24"/>
          <w:szCs w:val="24"/>
        </w:rPr>
        <w:t>сайт администрации Казачкинского</w:t>
      </w:r>
      <w:r w:rsidRPr="003C29C4">
        <w:rPr>
          <w:rFonts w:cs="Times New Roman"/>
          <w:sz w:val="24"/>
          <w:szCs w:val="24"/>
        </w:rPr>
        <w:t xml:space="preserve"> муниципального образования, портал государственных и муниципальных услуг Саратовской области, Единый портал государственных и муниципальных услуг, а также может быть принята при личном приеме заявителя.</w:t>
      </w:r>
    </w:p>
    <w:p w:rsidR="00F433B9" w:rsidRPr="003C29C4" w:rsidRDefault="00F433B9" w:rsidP="00F433B9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5.4. Заявитель указывает в жалобе следующую информацию:</w:t>
      </w:r>
    </w:p>
    <w:p w:rsidR="00F433B9" w:rsidRPr="003C29C4" w:rsidRDefault="00F433B9" w:rsidP="00F433B9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- фамилия, имя, отчество, адрес места жительства для физического лица, наименование, место нахождения для юридического лица;</w:t>
      </w:r>
    </w:p>
    <w:p w:rsidR="00F433B9" w:rsidRPr="003C29C4" w:rsidRDefault="00F433B9" w:rsidP="00F433B9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- указание на лица, участвующие в предоставлении муниципальной услуги, которые нарушают права и законные интересы нарушителя;</w:t>
      </w:r>
    </w:p>
    <w:p w:rsidR="00F433B9" w:rsidRPr="003C29C4" w:rsidRDefault="00F433B9" w:rsidP="00F433B9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- суть нарушения прав и законных интересов, противоправного решения, действия (бездействия);</w:t>
      </w:r>
    </w:p>
    <w:p w:rsidR="00F433B9" w:rsidRPr="003C29C4" w:rsidRDefault="00F433B9" w:rsidP="00F433B9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- способ информирования заявителя о принятых мерах по результатам рассмотрения его жалобы;</w:t>
      </w:r>
    </w:p>
    <w:p w:rsidR="00F433B9" w:rsidRPr="003C29C4" w:rsidRDefault="00F433B9" w:rsidP="00F433B9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- иные сведения, которые заявитель считает необходимым сообщить.</w:t>
      </w:r>
    </w:p>
    <w:p w:rsidR="00F433B9" w:rsidRPr="003C29C4" w:rsidRDefault="00F433B9" w:rsidP="00F433B9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F433B9" w:rsidRPr="003C29C4" w:rsidRDefault="00F433B9" w:rsidP="00F433B9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 xml:space="preserve">5.5. </w:t>
      </w:r>
      <w:proofErr w:type="gramStart"/>
      <w:r w:rsidRPr="003C29C4">
        <w:rPr>
          <w:rFonts w:cs="Times New Roman"/>
          <w:sz w:val="24"/>
          <w:szCs w:val="24"/>
        </w:rPr>
        <w:t>Если в письменном обращении не указаны фамилия заявителя, наименование юридического лица, направившего обращение и почтовый адрес, по которому должен быть направлен ответ, то ответ на обращение не дается.</w:t>
      </w:r>
      <w:proofErr w:type="gramEnd"/>
    </w:p>
    <w:p w:rsidR="00F433B9" w:rsidRPr="003C29C4" w:rsidRDefault="00F433B9" w:rsidP="00F433B9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lastRenderedPageBreak/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то соответствующее должностное лицо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F433B9" w:rsidRPr="003C29C4" w:rsidRDefault="00F433B9" w:rsidP="00F433B9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F433B9" w:rsidRPr="003C29C4" w:rsidRDefault="00F433B9" w:rsidP="00F433B9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заявителем. Об этом решении заявитель должен быть уведомлен.</w:t>
      </w:r>
    </w:p>
    <w:p w:rsidR="00F433B9" w:rsidRPr="003C29C4" w:rsidRDefault="00F433B9" w:rsidP="00F433B9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433B9" w:rsidRPr="003C29C4" w:rsidRDefault="00F433B9" w:rsidP="00F433B9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соответствующему должностному лицу.</w:t>
      </w:r>
    </w:p>
    <w:p w:rsidR="00F433B9" w:rsidRPr="003C29C4" w:rsidRDefault="00F433B9" w:rsidP="00F433B9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C29C4">
        <w:rPr>
          <w:rFonts w:cs="Times New Roman"/>
          <w:sz w:val="24"/>
          <w:szCs w:val="24"/>
        </w:rPr>
        <w:t>Рассмотрение жалобы также может быть приостановлено по заявлению заявителя о приостановлении рассмотрения жалобы.</w:t>
      </w:r>
    </w:p>
    <w:p w:rsidR="00F433B9" w:rsidRPr="003C29C4" w:rsidRDefault="00F433B9" w:rsidP="00F4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 xml:space="preserve">5.6. При обращении заявителя срок рассмотрения жалобы не должен превышать 30 дней со дня регистрации жалобы. </w:t>
      </w:r>
    </w:p>
    <w:p w:rsidR="00F433B9" w:rsidRPr="003C29C4" w:rsidRDefault="00F433B9" w:rsidP="00F433B9">
      <w:pPr>
        <w:spacing w:after="0" w:line="216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В исключительных случаях, если обращение требует дополнительной проверки, срок рассмотрения обращения может быть продлен не более чем на 30 дней, с уведомлением о продлении срока его рассмотрения заявителя, направившего обращение.</w:t>
      </w:r>
    </w:p>
    <w:p w:rsidR="00F433B9" w:rsidRPr="003C29C4" w:rsidRDefault="00F433B9" w:rsidP="00F433B9">
      <w:pPr>
        <w:spacing w:after="0" w:line="216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 </w:t>
      </w:r>
    </w:p>
    <w:p w:rsidR="00F433B9" w:rsidRPr="003C29C4" w:rsidRDefault="00F433B9" w:rsidP="00F433B9">
      <w:pPr>
        <w:spacing w:after="0" w:line="216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жалобы, направляется заявителю.</w:t>
      </w:r>
    </w:p>
    <w:p w:rsidR="00F433B9" w:rsidRPr="003C29C4" w:rsidRDefault="00F433B9" w:rsidP="00F433B9">
      <w:pPr>
        <w:spacing w:after="0" w:line="216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 xml:space="preserve">5.8. Заявители вправе обжаловать решения, принятые в ходе предоставления муниципальной услуги, действия (бездействие) должностных лиц администрации в судебном порядке в соответствии с действующим законодательством. </w:t>
      </w:r>
    </w:p>
    <w:p w:rsidR="00F433B9" w:rsidRPr="003C29C4" w:rsidRDefault="00F433B9" w:rsidP="00F433B9">
      <w:pPr>
        <w:pStyle w:val="a6"/>
        <w:jc w:val="both"/>
        <w:rPr>
          <w:rFonts w:cs="Times New Roman"/>
          <w:i/>
          <w:sz w:val="24"/>
          <w:szCs w:val="24"/>
        </w:rPr>
      </w:pPr>
      <w:r w:rsidRPr="003C29C4">
        <w:rPr>
          <w:rFonts w:cs="Times New Roman"/>
          <w:sz w:val="24"/>
          <w:szCs w:val="24"/>
        </w:rPr>
        <w:t xml:space="preserve">          5.9. Особенности подачи и рассмотрения жалоб на решения и действия (бездействие)  должностных лиц, муниципальных служащих устанавливаются муниципальными правовыми ак</w:t>
      </w:r>
      <w:r w:rsidR="001156D9">
        <w:rPr>
          <w:rFonts w:cs="Times New Roman"/>
          <w:sz w:val="24"/>
          <w:szCs w:val="24"/>
        </w:rPr>
        <w:t>тами администрации Казачкинского</w:t>
      </w:r>
      <w:r w:rsidRPr="003C29C4">
        <w:rPr>
          <w:rFonts w:cs="Times New Roman"/>
          <w:sz w:val="24"/>
          <w:szCs w:val="24"/>
        </w:rPr>
        <w:t xml:space="preserve"> муниципального образования</w:t>
      </w:r>
      <w:proofErr w:type="gramStart"/>
      <w:r w:rsidRPr="003C29C4">
        <w:rPr>
          <w:rFonts w:cs="Times New Roman"/>
          <w:sz w:val="24"/>
          <w:szCs w:val="24"/>
        </w:rPr>
        <w:t>.»</w:t>
      </w:r>
      <w:proofErr w:type="gramEnd"/>
    </w:p>
    <w:p w:rsidR="00F433B9" w:rsidRPr="003C29C4" w:rsidRDefault="00F433B9" w:rsidP="00F433B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sub_9999"/>
      <w:bookmarkEnd w:id="0"/>
      <w:r w:rsidRPr="003C2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2A1" w:rsidRDefault="00F433B9" w:rsidP="00F433B9">
      <w:pPr>
        <w:jc w:val="both"/>
        <w:rPr>
          <w:rFonts w:ascii="Times New Roman" w:hAnsi="Times New Roman" w:cs="Times New Roman"/>
          <w:sz w:val="24"/>
          <w:szCs w:val="24"/>
        </w:rPr>
      </w:pPr>
      <w:r w:rsidRPr="003C29C4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</w:t>
      </w:r>
      <w:r w:rsidR="001156D9">
        <w:rPr>
          <w:rFonts w:ascii="Times New Roman" w:hAnsi="Times New Roman" w:cs="Times New Roman"/>
          <w:sz w:val="24"/>
          <w:szCs w:val="24"/>
        </w:rPr>
        <w:t xml:space="preserve">силу с момента </w:t>
      </w:r>
      <w:r w:rsidR="003E72A1">
        <w:rPr>
          <w:rFonts w:ascii="Times New Roman" w:hAnsi="Times New Roman" w:cs="Times New Roman"/>
          <w:sz w:val="24"/>
          <w:szCs w:val="24"/>
        </w:rPr>
        <w:t xml:space="preserve">его подписания и обнародования в местах для </w:t>
      </w:r>
      <w:r w:rsidR="001156D9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proofErr w:type="gramStart"/>
      <w:r w:rsidR="001156D9">
        <w:rPr>
          <w:rFonts w:ascii="Times New Roman" w:hAnsi="Times New Roman" w:cs="Times New Roman"/>
          <w:sz w:val="24"/>
          <w:szCs w:val="24"/>
        </w:rPr>
        <w:t>обнародования</w:t>
      </w:r>
      <w:proofErr w:type="gramEnd"/>
      <w:r w:rsidR="001156D9">
        <w:rPr>
          <w:rFonts w:ascii="Times New Roman" w:hAnsi="Times New Roman" w:cs="Times New Roman"/>
          <w:sz w:val="24"/>
          <w:szCs w:val="24"/>
        </w:rPr>
        <w:t xml:space="preserve"> и поместить на официальном сайте администрации Казачкинского муниципального образования Калининского МР Саратовской области в сети Интернет</w:t>
      </w:r>
      <w:r w:rsidRPr="003C29C4">
        <w:rPr>
          <w:rFonts w:ascii="Times New Roman" w:hAnsi="Times New Roman" w:cs="Times New Roman"/>
          <w:sz w:val="24"/>
          <w:szCs w:val="24"/>
        </w:rPr>
        <w:t>.</w:t>
      </w:r>
    </w:p>
    <w:p w:rsidR="00F433B9" w:rsidRPr="001156D9" w:rsidRDefault="001156D9" w:rsidP="00F43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F433B9" w:rsidRPr="003C29C4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F433B9" w:rsidRPr="003C29C4" w:rsidRDefault="001156D9" w:rsidP="00F433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Казачкинског</w:t>
      </w:r>
      <w:r w:rsidR="00F433B9" w:rsidRPr="003C29C4">
        <w:rPr>
          <w:rFonts w:ascii="Times New Roman" w:hAnsi="Times New Roman" w:cs="Times New Roman"/>
          <w:b/>
          <w:sz w:val="24"/>
          <w:szCs w:val="24"/>
        </w:rPr>
        <w:t xml:space="preserve">о МО: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Н.А.Агафонов</w:t>
      </w:r>
    </w:p>
    <w:p w:rsidR="00F433B9" w:rsidRPr="003C29C4" w:rsidRDefault="00F433B9" w:rsidP="00F43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7B3" w:rsidRDefault="009437B3"/>
    <w:sectPr w:rsidR="009437B3" w:rsidSect="00E8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3B9"/>
    <w:rsid w:val="001156D9"/>
    <w:rsid w:val="001C4684"/>
    <w:rsid w:val="003E72A1"/>
    <w:rsid w:val="0040299D"/>
    <w:rsid w:val="0046743F"/>
    <w:rsid w:val="004717A8"/>
    <w:rsid w:val="009437B3"/>
    <w:rsid w:val="00A34F22"/>
    <w:rsid w:val="00A84381"/>
    <w:rsid w:val="00E8531E"/>
    <w:rsid w:val="00F4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433B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433B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semiHidden/>
    <w:unhideWhenUsed/>
    <w:qFormat/>
    <w:rsid w:val="00F433B9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6">
    <w:name w:val="No Spacing"/>
    <w:qFormat/>
    <w:rsid w:val="00F433B9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1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2012-10-25T07:32:00Z</cp:lastPrinted>
  <dcterms:created xsi:type="dcterms:W3CDTF">2012-06-14T11:49:00Z</dcterms:created>
  <dcterms:modified xsi:type="dcterms:W3CDTF">2012-10-25T07:33:00Z</dcterms:modified>
</cp:coreProperties>
</file>